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62" w:rsidRPr="00BB1A62" w:rsidRDefault="00BB1A62" w:rsidP="00172349">
      <w:pPr>
        <w:spacing w:after="0" w:line="360" w:lineRule="auto"/>
        <w:jc w:val="both"/>
        <w:rPr>
          <w:rFonts w:ascii="Simplified Arabic" w:eastAsia="Times New Roman" w:hAnsi="Simplified Arabic" w:cs="Simplified Arabic"/>
          <w:b/>
          <w:bCs/>
          <w:sz w:val="36"/>
          <w:szCs w:val="36"/>
          <w:rtl/>
          <w:lang w:eastAsia="ar-SA" w:bidi="ar-IQ"/>
        </w:rPr>
      </w:pPr>
      <w:r w:rsidRPr="00BB1A62">
        <w:rPr>
          <w:rFonts w:ascii="Simplified Arabic" w:eastAsia="Times New Roman" w:hAnsi="Simplified Arabic" w:cs="Simplified Arabic" w:hint="cs"/>
          <w:b/>
          <w:bCs/>
          <w:sz w:val="36"/>
          <w:szCs w:val="36"/>
          <w:rtl/>
          <w:lang w:eastAsia="ar-SA" w:bidi="ar-IQ"/>
        </w:rPr>
        <w:t xml:space="preserve">سابعا: الجروح النارية: </w:t>
      </w:r>
    </w:p>
    <w:p w:rsidR="00BB1A62" w:rsidRPr="00BB1A62" w:rsidRDefault="00172349" w:rsidP="00172349">
      <w:pPr>
        <w:spacing w:after="0" w:line="360" w:lineRule="auto"/>
        <w:jc w:val="both"/>
        <w:rPr>
          <w:rFonts w:ascii="Simplified Arabic" w:eastAsia="Times New Roman" w:hAnsi="Simplified Arabic" w:cs="Simplified Arabic"/>
          <w:sz w:val="28"/>
          <w:szCs w:val="28"/>
          <w:rtl/>
          <w:lang w:eastAsia="ar-SA" w:bidi="ar-IQ"/>
        </w:rPr>
      </w:pPr>
      <w:r>
        <w:rPr>
          <w:rFonts w:ascii="Simplified Arabic" w:eastAsia="Times New Roman" w:hAnsi="Simplified Arabic" w:cs="Simplified Arabic" w:hint="cs"/>
          <w:sz w:val="28"/>
          <w:szCs w:val="28"/>
          <w:rtl/>
          <w:lang w:eastAsia="ar-SA" w:bidi="ar-IQ"/>
        </w:rPr>
        <w:t xml:space="preserve">   </w:t>
      </w:r>
      <w:r w:rsidR="00BB1A62" w:rsidRPr="00BB1A62">
        <w:rPr>
          <w:rFonts w:ascii="Simplified Arabic" w:eastAsia="Times New Roman" w:hAnsi="Simplified Arabic" w:cs="Simplified Arabic"/>
          <w:sz w:val="28"/>
          <w:szCs w:val="28"/>
          <w:rtl/>
          <w:lang w:eastAsia="ar-SA" w:bidi="ar-IQ"/>
        </w:rPr>
        <w:t>قبل الخوض في</w:t>
      </w:r>
      <w:r w:rsidR="00BB1A62" w:rsidRPr="00BB1A62">
        <w:rPr>
          <w:rFonts w:ascii="Simplified Arabic" w:eastAsia="Times New Roman" w:hAnsi="Simplified Arabic" w:cs="Simplified Arabic" w:hint="cs"/>
          <w:sz w:val="28"/>
          <w:szCs w:val="28"/>
          <w:rtl/>
          <w:lang w:eastAsia="ar-SA" w:bidi="ar-IQ"/>
        </w:rPr>
        <w:t xml:space="preserve"> الجروح النارية , نرى من الضروري الحديث عن </w:t>
      </w:r>
      <w:r w:rsidR="00BB1A62" w:rsidRPr="00BB1A62">
        <w:rPr>
          <w:rFonts w:ascii="Simplified Arabic" w:eastAsia="Times New Roman" w:hAnsi="Simplified Arabic" w:cs="Simplified Arabic"/>
          <w:sz w:val="28"/>
          <w:szCs w:val="28"/>
          <w:rtl/>
          <w:lang w:eastAsia="ar-SA" w:bidi="ar-IQ"/>
        </w:rPr>
        <w:t xml:space="preserve">الأسلحة النارية وطبيعتها وأنواعها.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أصبحت الأسلحة النارية من أكثر الوسائل التي تستخدم في جرائم القتل والجرح و التهديد والسرقة تحت تهديد السلاح وغيرها, ولأهمية تلك الوسائل كان من الواجب الخوض فيها لأن دراسة ومعرفة آثار تساعد المحققين والخبراء إلى تحديد هوية السلاح بعد معرفة علاقة السلاح بالجريمة الواقعة. ما الأسلحة النارية؟ وما هي أنواعها؟ وما آثارها؟ كيف يقوم المحقق بفحصها؟</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b/>
          <w:bCs/>
          <w:sz w:val="28"/>
          <w:szCs w:val="28"/>
          <w:rtl/>
          <w:lang w:bidi="ar-IQ"/>
        </w:rPr>
        <w:t>أولا: تعريف الأسلحة النارية.</w:t>
      </w:r>
    </w:p>
    <w:p w:rsidR="00BB1A62" w:rsidRPr="00BB1A62" w:rsidRDefault="00172349" w:rsidP="00172349">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BB1A62" w:rsidRPr="00BB1A62">
        <w:rPr>
          <w:rFonts w:ascii="Simplified Arabic" w:eastAsia="Calibri" w:hAnsi="Simplified Arabic" w:cs="Simplified Arabic" w:hint="cs"/>
          <w:sz w:val="28"/>
          <w:szCs w:val="28"/>
          <w:rtl/>
          <w:lang w:bidi="ar-IQ"/>
        </w:rPr>
        <w:t>نظم قانون الأسلحة رقم (51) لسنة (2017) أحكام الأسلحة النارية وذخيرتها وعتادها.</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 xml:space="preserve">  يراد بالسلاح بشكل عام: هو كل أداة ترمي المقذوفات تجرح أو تقتل أو تضر الإنسان, ويمكن أن تستعمل للدفاع أو الهجوم, فضلا عن استعمالها في ال</w:t>
      </w:r>
      <w:r w:rsidR="00172349">
        <w:rPr>
          <w:rFonts w:ascii="Simplified Arabic" w:eastAsia="Calibri" w:hAnsi="Simplified Arabic" w:cs="Simplified Arabic" w:hint="cs"/>
          <w:sz w:val="28"/>
          <w:szCs w:val="28"/>
          <w:rtl/>
          <w:lang w:bidi="ar-IQ"/>
        </w:rPr>
        <w:t>ا</w:t>
      </w:r>
      <w:r w:rsidRPr="00BB1A62">
        <w:rPr>
          <w:rFonts w:ascii="Simplified Arabic" w:eastAsia="Calibri" w:hAnsi="Simplified Arabic" w:cs="Simplified Arabic" w:hint="cs"/>
          <w:sz w:val="28"/>
          <w:szCs w:val="28"/>
          <w:rtl/>
          <w:lang w:bidi="ar-IQ"/>
        </w:rPr>
        <w:t>لعاب الرياضية أو صيد الحيوانات.</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 xml:space="preserve">لم يعرف قانون الأسلحة العراقي النافذ السلاح كمفهوم مطلق, بل ذكر ثلاثة انواع للأسلحة وعرفها. </w:t>
      </w:r>
    </w:p>
    <w:p w:rsidR="00BB1A62" w:rsidRPr="00BB1A62" w:rsidRDefault="00BB1A62" w:rsidP="00172349">
      <w:pPr>
        <w:numPr>
          <w:ilvl w:val="0"/>
          <w:numId w:val="9"/>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السلاح الناري: " المسدس والبندقية الآلية سريعة الطلقات وبندقية الصيد, ولا يشمل ذلك المسدسات التي تستعمل في الألعاب الرياضية والتي تحدث صوتا للانطلاق والبدء في المباريات".</w:t>
      </w:r>
      <w:r w:rsidRPr="00BB1A62">
        <w:rPr>
          <w:rFonts w:ascii="Simplified Arabic" w:eastAsia="Calibri" w:hAnsi="Simplified Arabic" w:cs="Simplified Arabic"/>
          <w:sz w:val="28"/>
          <w:szCs w:val="28"/>
          <w:vertAlign w:val="superscript"/>
          <w:rtl/>
          <w:lang w:bidi="ar-IQ"/>
        </w:rPr>
        <w:footnoteReference w:id="1"/>
      </w:r>
      <w:r w:rsidRPr="00BB1A62">
        <w:rPr>
          <w:rFonts w:ascii="Simplified Arabic" w:eastAsia="Calibri" w:hAnsi="Simplified Arabic" w:cs="Simplified Arabic" w:hint="cs"/>
          <w:sz w:val="28"/>
          <w:szCs w:val="28"/>
          <w:rtl/>
          <w:lang w:bidi="ar-IQ"/>
        </w:rPr>
        <w:t xml:space="preserve"> </w:t>
      </w:r>
    </w:p>
    <w:p w:rsidR="00BB1A62" w:rsidRPr="00BB1A62" w:rsidRDefault="00BB1A62" w:rsidP="00172349">
      <w:pPr>
        <w:numPr>
          <w:ilvl w:val="0"/>
          <w:numId w:val="9"/>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 xml:space="preserve"> السلاح الحربي:" السلاح المستعمل من القوات المسلحة وقوى الأمن الداخلي عدا ما منصوص عليه في البند اولا من هذه المادة".</w:t>
      </w:r>
      <w:r w:rsidRPr="00BB1A62">
        <w:rPr>
          <w:rFonts w:ascii="Simplified Arabic" w:eastAsia="Calibri" w:hAnsi="Simplified Arabic" w:cs="Simplified Arabic"/>
          <w:sz w:val="28"/>
          <w:szCs w:val="28"/>
          <w:vertAlign w:val="superscript"/>
          <w:rtl/>
          <w:lang w:bidi="ar-IQ"/>
        </w:rPr>
        <w:footnoteReference w:id="2"/>
      </w:r>
    </w:p>
    <w:p w:rsidR="00BB1A62" w:rsidRPr="00BB1A62" w:rsidRDefault="00BB1A62" w:rsidP="00172349">
      <w:pPr>
        <w:numPr>
          <w:ilvl w:val="0"/>
          <w:numId w:val="9"/>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السلاح الأثري أو التذكاري أو الرمزي: هو" السلاح الذي يقتنى بدون عتاد للزينة, أ, التذكار أو الرمز ويدخل في ذلك الأسلحة الموقوفة أو الموجودة في الأماكن المقدسة والمتاحف العامة"</w:t>
      </w:r>
      <w:r w:rsidRPr="00BB1A62">
        <w:rPr>
          <w:rFonts w:ascii="Simplified Arabic" w:eastAsia="Calibri" w:hAnsi="Simplified Arabic" w:cs="Simplified Arabic"/>
          <w:sz w:val="28"/>
          <w:szCs w:val="28"/>
          <w:vertAlign w:val="superscript"/>
          <w:rtl/>
          <w:lang w:bidi="ar-IQ"/>
        </w:rPr>
        <w:footnoteReference w:id="3"/>
      </w:r>
      <w:r w:rsidRPr="00BB1A62">
        <w:rPr>
          <w:rFonts w:ascii="Simplified Arabic" w:eastAsia="Calibri" w:hAnsi="Simplified Arabic" w:cs="Simplified Arabic" w:hint="cs"/>
          <w:sz w:val="28"/>
          <w:szCs w:val="28"/>
          <w:rtl/>
          <w:lang w:bidi="ar-IQ"/>
        </w:rPr>
        <w:t>.</w:t>
      </w:r>
    </w:p>
    <w:p w:rsidR="00BB1A62" w:rsidRPr="00BB1A62" w:rsidRDefault="00BB1A62" w:rsidP="00172349">
      <w:pPr>
        <w:ind w:left="36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lastRenderedPageBreak/>
        <w:t xml:space="preserve">وهناك أسلحة يطلق عليها بانها ذات تصنيف خاص وهي:" أية متفجرات, أو أجهزة للتفجير </w:t>
      </w:r>
      <w:r w:rsidR="00172349">
        <w:rPr>
          <w:rFonts w:ascii="Simplified Arabic" w:eastAsia="Calibri" w:hAnsi="Simplified Arabic" w:cs="Simplified Arabic" w:hint="cs"/>
          <w:sz w:val="28"/>
          <w:szCs w:val="28"/>
          <w:rtl/>
          <w:lang w:bidi="ar-IQ"/>
        </w:rPr>
        <w:t>أو لإشعال الحريق ...أو</w:t>
      </w:r>
      <w:r w:rsidRPr="00BB1A62">
        <w:rPr>
          <w:rFonts w:ascii="Simplified Arabic" w:eastAsia="Calibri" w:hAnsi="Simplified Arabic" w:cs="Simplified Arabic" w:hint="cs"/>
          <w:sz w:val="28"/>
          <w:szCs w:val="28"/>
          <w:rtl/>
          <w:lang w:bidi="ar-IQ"/>
        </w:rPr>
        <w:t xml:space="preserve"> أي قنابل يدوية أو صواريخ أو قذائف أو ألغام أو أي وسيلة من وسائل اطلاق النيران من أي تلك الأسلحة وكذلك أي نوع من أنواع الأسلحة التي تنطلق منها النيران بواسطة فريق وأي نظام دفاع جوي محمول من أي نوع".</w:t>
      </w:r>
      <w:r w:rsidRPr="00BB1A62">
        <w:rPr>
          <w:rFonts w:ascii="Simplified Arabic" w:eastAsia="Calibri" w:hAnsi="Simplified Arabic" w:cs="Simplified Arabic"/>
          <w:sz w:val="28"/>
          <w:szCs w:val="28"/>
          <w:vertAlign w:val="superscript"/>
          <w:rtl/>
          <w:lang w:bidi="ar-IQ"/>
        </w:rPr>
        <w:footnoteReference w:id="4"/>
      </w:r>
    </w:p>
    <w:p w:rsidR="00BB1A62" w:rsidRPr="00BB1A62" w:rsidRDefault="00BB1A62" w:rsidP="00172349">
      <w:pPr>
        <w:ind w:left="360"/>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hint="cs"/>
          <w:b/>
          <w:bCs/>
          <w:sz w:val="28"/>
          <w:szCs w:val="28"/>
          <w:rtl/>
          <w:lang w:bidi="ar-IQ"/>
        </w:rPr>
        <w:t>ثانيا أنواع الأسلحة.</w:t>
      </w:r>
    </w:p>
    <w:p w:rsidR="00BB1A62" w:rsidRPr="00BB1A62" w:rsidRDefault="00BB1A62" w:rsidP="00172349">
      <w:pPr>
        <w:ind w:left="360"/>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hint="cs"/>
          <w:b/>
          <w:bCs/>
          <w:sz w:val="28"/>
          <w:szCs w:val="28"/>
          <w:rtl/>
          <w:lang w:bidi="ar-IQ"/>
        </w:rPr>
        <w:t>نتيجة للتطور العلمي الحاص في مجال الأسلحة, فقد تعدد أنواعها وتقسيماتها, ومن أمثلتها:</w:t>
      </w:r>
    </w:p>
    <w:p w:rsidR="00BB1A62" w:rsidRPr="00BB1A62" w:rsidRDefault="00BB1A62" w:rsidP="00172349">
      <w:pPr>
        <w:numPr>
          <w:ilvl w:val="0"/>
          <w:numId w:val="10"/>
        </w:numPr>
        <w:spacing w:after="0" w:line="240" w:lineRule="auto"/>
        <w:contextualSpacing/>
        <w:jc w:val="both"/>
        <w:rPr>
          <w:rFonts w:ascii="Simplified Arabic" w:eastAsia="Calibri" w:hAnsi="Simplified Arabic" w:cs="Simplified Arabic"/>
          <w:b/>
          <w:bCs/>
          <w:sz w:val="28"/>
          <w:szCs w:val="28"/>
          <w:lang w:bidi="ar-IQ"/>
        </w:rPr>
      </w:pPr>
      <w:r w:rsidRPr="00BB1A62">
        <w:rPr>
          <w:rFonts w:ascii="Simplified Arabic" w:eastAsia="Calibri" w:hAnsi="Simplified Arabic" w:cs="Simplified Arabic" w:hint="cs"/>
          <w:b/>
          <w:bCs/>
          <w:sz w:val="28"/>
          <w:szCs w:val="28"/>
          <w:rtl/>
          <w:lang w:bidi="ar-IQ"/>
        </w:rPr>
        <w:t>الأسلحة الكيمياوية.</w:t>
      </w:r>
    </w:p>
    <w:p w:rsidR="00BB1A62" w:rsidRPr="00BB1A62" w:rsidRDefault="00BB1A62" w:rsidP="00172349">
      <w:pPr>
        <w:numPr>
          <w:ilvl w:val="0"/>
          <w:numId w:val="10"/>
        </w:numPr>
        <w:spacing w:after="0" w:line="240" w:lineRule="auto"/>
        <w:contextualSpacing/>
        <w:jc w:val="both"/>
        <w:rPr>
          <w:rFonts w:ascii="Simplified Arabic" w:eastAsia="Calibri" w:hAnsi="Simplified Arabic" w:cs="Simplified Arabic"/>
          <w:b/>
          <w:bCs/>
          <w:sz w:val="28"/>
          <w:szCs w:val="28"/>
          <w:lang w:bidi="ar-IQ"/>
        </w:rPr>
      </w:pPr>
      <w:r w:rsidRPr="00BB1A62">
        <w:rPr>
          <w:rFonts w:ascii="Simplified Arabic" w:eastAsia="Calibri" w:hAnsi="Simplified Arabic" w:cs="Simplified Arabic" w:hint="cs"/>
          <w:b/>
          <w:bCs/>
          <w:sz w:val="28"/>
          <w:szCs w:val="28"/>
          <w:rtl/>
          <w:lang w:bidi="ar-IQ"/>
        </w:rPr>
        <w:t>الأسلحة الجرثومية.</w:t>
      </w:r>
    </w:p>
    <w:p w:rsidR="00BB1A62" w:rsidRPr="00172349" w:rsidRDefault="00172349" w:rsidP="00172349">
      <w:pPr>
        <w:numPr>
          <w:ilvl w:val="0"/>
          <w:numId w:val="10"/>
        </w:numPr>
        <w:spacing w:after="0" w:line="240" w:lineRule="auto"/>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b/>
          <w:bCs/>
          <w:sz w:val="28"/>
          <w:szCs w:val="28"/>
          <w:rtl/>
          <w:lang w:bidi="ar-IQ"/>
        </w:rPr>
        <w:t>الأسلحة الذرية وغيرها.</w:t>
      </w:r>
    </w:p>
    <w:p w:rsidR="00BB1A62" w:rsidRPr="00BB1A62" w:rsidRDefault="00BB1A62" w:rsidP="00172349">
      <w:pPr>
        <w:ind w:left="360"/>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hint="cs"/>
          <w:b/>
          <w:bCs/>
          <w:sz w:val="28"/>
          <w:szCs w:val="28"/>
          <w:rtl/>
          <w:lang w:bidi="ar-IQ"/>
        </w:rPr>
        <w:t>والذي يهمنا في مجال بحثنا هو الحديث عن أنواع الأسلحة النارية لأنها الأسلحة الأكثر استعمالا كما ذكرنا سابقا في الجرائم في الوقت الحاضر.</w:t>
      </w:r>
    </w:p>
    <w:p w:rsidR="00BB1A62" w:rsidRPr="00BB1A62" w:rsidRDefault="00BB1A62" w:rsidP="00172349">
      <w:pPr>
        <w:ind w:left="36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وتقسم الأسلحة النارية من حيث نوع ماسورتها إلى الآتي:</w:t>
      </w:r>
    </w:p>
    <w:p w:rsidR="00BB1A62" w:rsidRPr="00BB1A62" w:rsidRDefault="00BB1A62" w:rsidP="00172349">
      <w:pPr>
        <w:numPr>
          <w:ilvl w:val="0"/>
          <w:numId w:val="11"/>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الأسلحة ذات الماسورة المششخنة حلزونيا: وهي ذات الماسورة المششخنة, والطلقات المستخدمة في هذه الأسلحة تتكون من رصاصة والظرف والبارود, وهذا النوع من الماسورات موجود في المسدسات والبنادق والرشاشات سريعة الطلقات.</w:t>
      </w:r>
    </w:p>
    <w:p w:rsidR="00BB1A62" w:rsidRPr="00BB1A62" w:rsidRDefault="00BB1A62" w:rsidP="00172349">
      <w:pPr>
        <w:numPr>
          <w:ilvl w:val="0"/>
          <w:numId w:val="11"/>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الأسلحة ذات الماسورة غير المششخنة: وهي الأسلحة التي تكون ماسورتها ملساء, والطلقات المستخدمة فيها تسمى خرطوشة</w:t>
      </w:r>
      <w:r w:rsidRPr="00BB1A62">
        <w:rPr>
          <w:rFonts w:ascii="Simplified Arabic" w:eastAsia="Calibri" w:hAnsi="Simplified Arabic" w:cs="Simplified Arabic"/>
          <w:sz w:val="28"/>
          <w:szCs w:val="28"/>
          <w:vertAlign w:val="superscript"/>
          <w:rtl/>
          <w:lang w:bidi="ar-IQ"/>
        </w:rPr>
        <w:footnoteReference w:id="5"/>
      </w:r>
      <w:r w:rsidRPr="00BB1A62">
        <w:rPr>
          <w:rFonts w:ascii="Simplified Arabic" w:eastAsia="Calibri" w:hAnsi="Simplified Arabic" w:cs="Simplified Arabic" w:hint="cs"/>
          <w:sz w:val="28"/>
          <w:szCs w:val="28"/>
          <w:rtl/>
          <w:lang w:bidi="ar-IQ"/>
        </w:rPr>
        <w:t>.</w:t>
      </w:r>
    </w:p>
    <w:p w:rsidR="00BB1A62" w:rsidRPr="00BB1A62" w:rsidRDefault="00BB1A62" w:rsidP="00172349">
      <w:pPr>
        <w:ind w:left="36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وتقسم الأسلحة من حيث إعادة تلقيمها إلى:</w:t>
      </w:r>
    </w:p>
    <w:p w:rsidR="00BB1A62" w:rsidRPr="00BB1A62" w:rsidRDefault="00BB1A62" w:rsidP="00172349">
      <w:pPr>
        <w:numPr>
          <w:ilvl w:val="0"/>
          <w:numId w:val="12"/>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أسلحة آلية( أوتوماتيكية). وهي التي يكفي الضغط على طارقها مرة واحدة فتبدأ برمي الطلقات. ويكفي لإيقاف الإطلاقات رفع الإصبع عن الطارق , ومثل هذه الأسلحة البندقية الآلية كلاشينكوف الروسية الصنع, أو البندقية الأمريكية أم 16 أو أم 4 , وكذلك المسدس النمساوي الصنع غلوك.</w:t>
      </w:r>
    </w:p>
    <w:p w:rsidR="00BB1A62" w:rsidRPr="00BB1A62" w:rsidRDefault="00BB1A62" w:rsidP="00172349">
      <w:pPr>
        <w:numPr>
          <w:ilvl w:val="0"/>
          <w:numId w:val="12"/>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lastRenderedPageBreak/>
        <w:t>الأسلحة غير الآلية( غير الأوتوماتيكية) وهي التي تحتاج لكل رمي إطلاقة إعادة التلقيم والضغط على الطارق, مثل البنادق والمسدسات القديمة. مع الإشارة إلى أن هناك بعض البنادق النصف آلية.</w:t>
      </w:r>
    </w:p>
    <w:p w:rsidR="00BB1A62" w:rsidRPr="00BB1A62" w:rsidRDefault="00BB1A62" w:rsidP="00172349">
      <w:pPr>
        <w:ind w:left="360"/>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hint="cs"/>
          <w:b/>
          <w:bCs/>
          <w:sz w:val="28"/>
          <w:szCs w:val="28"/>
          <w:rtl/>
          <w:lang w:bidi="ar-IQ"/>
        </w:rPr>
        <w:t>ثالثا: إجراءات المحقق أو الخبير عند فحص الأسلحة النارية.</w:t>
      </w:r>
    </w:p>
    <w:p w:rsidR="00BB1A62" w:rsidRPr="00BB1A62" w:rsidRDefault="00BB1A62" w:rsidP="00172349">
      <w:pPr>
        <w:ind w:left="36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b/>
          <w:bCs/>
          <w:sz w:val="28"/>
          <w:szCs w:val="28"/>
          <w:rtl/>
          <w:lang w:bidi="ar-IQ"/>
        </w:rPr>
        <w:t xml:space="preserve"> </w:t>
      </w:r>
      <w:r w:rsidRPr="00BB1A62">
        <w:rPr>
          <w:rFonts w:ascii="Simplified Arabic" w:eastAsia="Calibri" w:hAnsi="Simplified Arabic" w:cs="Simplified Arabic" w:hint="cs"/>
          <w:sz w:val="28"/>
          <w:szCs w:val="28"/>
          <w:rtl/>
          <w:lang w:bidi="ar-IQ"/>
        </w:rPr>
        <w:t>على المحقق أن يكون ملما بالكثير من المعلومات التي تخص الأسلحة النارية, وهذا لا يعني أن يضع نفسه محل خبير الأسلحة في مديرية الأدلة الجنائية, لكن عليه ان يتبع الواجبات الآتية:</w:t>
      </w:r>
    </w:p>
    <w:p w:rsidR="00BB1A62" w:rsidRPr="00BB1A62" w:rsidRDefault="00BB1A62" w:rsidP="00172349">
      <w:pPr>
        <w:numPr>
          <w:ilvl w:val="0"/>
          <w:numId w:val="13"/>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على المحقق أن يقوم بوصف السلاح بشكل دقيق, فيدون نوع السلاح وأسمه, ورقمه, والمميزات والصفات الخاصة, كأن يكون فيه نقش أو مقبضه ذهب أو فضة, فضلا عن الآثار الأخر إذا كانت موجودة على السلاح, كوجود نوع من الطلاء أو الدهان أو الدماء   أو أي شيء آخر موجود على السلاح.</w:t>
      </w:r>
    </w:p>
    <w:p w:rsidR="00BB1A62" w:rsidRPr="00BB1A62" w:rsidRDefault="00BB1A62" w:rsidP="00172349">
      <w:pPr>
        <w:numPr>
          <w:ilvl w:val="0"/>
          <w:numId w:val="13"/>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على المحقق أن يخرج الطلقات من مخزن السلاح ويضعه على وضع الأمان.</w:t>
      </w:r>
    </w:p>
    <w:p w:rsidR="00BB1A62" w:rsidRPr="00BB1A62" w:rsidRDefault="00BB1A62" w:rsidP="00172349">
      <w:pPr>
        <w:numPr>
          <w:ilvl w:val="0"/>
          <w:numId w:val="13"/>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 xml:space="preserve"> فحص ماسورة السلاح , ربما يوجد فيها تراب أو تأكسد أو غير ذلك.</w:t>
      </w:r>
    </w:p>
    <w:p w:rsidR="00BB1A62" w:rsidRPr="00BB1A62" w:rsidRDefault="00BB1A62" w:rsidP="00172349">
      <w:pPr>
        <w:numPr>
          <w:ilvl w:val="0"/>
          <w:numId w:val="13"/>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t>على المحقق أن يقوم بتغليف السلاح بشكل يحافظ عليه من أي تعرض للتلف أو الضرر</w:t>
      </w:r>
      <w:r w:rsidRPr="00BB1A62">
        <w:rPr>
          <w:rFonts w:ascii="Simplified Arabic" w:eastAsia="Calibri" w:hAnsi="Simplified Arabic" w:cs="Simplified Arabic"/>
          <w:sz w:val="28"/>
          <w:szCs w:val="28"/>
          <w:vertAlign w:val="superscript"/>
          <w:rtl/>
          <w:lang w:bidi="ar-IQ"/>
        </w:rPr>
        <w:footnoteReference w:id="6"/>
      </w:r>
      <w:r w:rsidRPr="00BB1A62">
        <w:rPr>
          <w:rFonts w:ascii="Simplified Arabic" w:eastAsia="Calibri" w:hAnsi="Simplified Arabic" w:cs="Simplified Arabic" w:hint="cs"/>
          <w:sz w:val="28"/>
          <w:szCs w:val="28"/>
          <w:rtl/>
          <w:lang w:bidi="ar-IQ"/>
        </w:rPr>
        <w:t>, عن طريق سد فوهة الماسورة بقطعة نظيفة من القماش ويتم ربطها بإحكام, فضلا عن تثبيت ترباس البندقية ويختم,  للحيلولة دون تغييره.</w:t>
      </w:r>
    </w:p>
    <w:p w:rsidR="00BB1A62" w:rsidRPr="00BB1A62" w:rsidRDefault="00BB1A62" w:rsidP="00172349">
      <w:pPr>
        <w:ind w:left="36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الترباس هو الجزء الذي يحتوي على الإبرة التي تضغط على قاعدة الظرف الفارغ وتسبب انفجار البارود داخلها وتنطلق الرصاصة على إثر ذلك.</w:t>
      </w:r>
    </w:p>
    <w:p w:rsidR="00BB1A62" w:rsidRPr="00BB1A62" w:rsidRDefault="00BB1A62" w:rsidP="00172349">
      <w:pPr>
        <w:ind w:left="360"/>
        <w:jc w:val="both"/>
        <w:rPr>
          <w:rFonts w:ascii="Simplified Arabic" w:eastAsia="Calibri" w:hAnsi="Simplified Arabic" w:cs="Simplified Arabic"/>
          <w:b/>
          <w:bCs/>
          <w:sz w:val="28"/>
          <w:szCs w:val="28"/>
          <w:lang w:bidi="ar-IQ"/>
        </w:rPr>
      </w:pPr>
      <w:r w:rsidRPr="00BB1A62">
        <w:rPr>
          <w:rFonts w:ascii="Simplified Arabic" w:eastAsia="Calibri" w:hAnsi="Simplified Arabic" w:cs="Simplified Arabic" w:hint="cs"/>
          <w:b/>
          <w:bCs/>
          <w:sz w:val="28"/>
          <w:szCs w:val="28"/>
          <w:rtl/>
          <w:lang w:bidi="ar-IQ"/>
        </w:rPr>
        <w:t>رابعا: آثار المقذوفات النارية وإجراءات المحقق بشأنها.</w:t>
      </w:r>
    </w:p>
    <w:p w:rsidR="00BB1A62" w:rsidRPr="00BB1A62" w:rsidRDefault="00BB1A62" w:rsidP="00172349">
      <w:pPr>
        <w:ind w:left="720"/>
        <w:contextualSpacing/>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تختلف المقذوفات النارية , حسب نوع السلاح الناري, فالأسلحة النارية ذات الماسورة المششخنة تتكون مقذوفاتها من الرصاصة والظرف الفارغ والبارود</w:t>
      </w:r>
      <w:r w:rsidRPr="00BB1A62">
        <w:rPr>
          <w:rFonts w:ascii="Simplified Arabic" w:eastAsia="Calibri" w:hAnsi="Simplified Arabic" w:cs="Simplified Arabic"/>
          <w:sz w:val="28"/>
          <w:szCs w:val="28"/>
          <w:vertAlign w:val="superscript"/>
          <w:rtl/>
          <w:lang w:bidi="ar-IQ"/>
        </w:rPr>
        <w:footnoteReference w:id="7"/>
      </w:r>
      <w:r w:rsidRPr="00BB1A62">
        <w:rPr>
          <w:rFonts w:ascii="Simplified Arabic" w:eastAsia="Calibri" w:hAnsi="Simplified Arabic" w:cs="Simplified Arabic" w:hint="cs"/>
          <w:sz w:val="28"/>
          <w:szCs w:val="28"/>
          <w:rtl/>
          <w:lang w:bidi="ar-IQ"/>
        </w:rPr>
        <w:t>, أمّا الأسلحة النارية ذات الماسورة غير المششخنة فتتكون مقذوفاتها من الخب الذي يحتوي على الخرادق (كرات الرصاص) والبارود</w:t>
      </w:r>
      <w:r w:rsidRPr="00BB1A62">
        <w:rPr>
          <w:rFonts w:ascii="Simplified Arabic" w:eastAsia="Calibri" w:hAnsi="Simplified Arabic" w:cs="Simplified Arabic"/>
          <w:sz w:val="28"/>
          <w:szCs w:val="28"/>
          <w:vertAlign w:val="superscript"/>
          <w:rtl/>
          <w:lang w:bidi="ar-IQ"/>
        </w:rPr>
        <w:footnoteReference w:id="8"/>
      </w:r>
      <w:r w:rsidRPr="00BB1A62">
        <w:rPr>
          <w:rFonts w:ascii="Simplified Arabic" w:eastAsia="Calibri" w:hAnsi="Simplified Arabic" w:cs="Simplified Arabic" w:hint="cs"/>
          <w:sz w:val="28"/>
          <w:szCs w:val="28"/>
          <w:rtl/>
          <w:lang w:bidi="ar-IQ"/>
        </w:rPr>
        <w:t>.</w:t>
      </w:r>
    </w:p>
    <w:p w:rsidR="00BB1A62" w:rsidRPr="00BB1A62" w:rsidRDefault="00BB1A62" w:rsidP="00172349">
      <w:pPr>
        <w:ind w:left="720"/>
        <w:contextualSpacing/>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ولتوضيح آثار المقذوفات النارية نبحثها كما يأتي:</w:t>
      </w:r>
    </w:p>
    <w:p w:rsidR="00BB1A62" w:rsidRPr="00BB1A62" w:rsidRDefault="00BB1A62" w:rsidP="00172349">
      <w:pPr>
        <w:numPr>
          <w:ilvl w:val="0"/>
          <w:numId w:val="14"/>
        </w:numPr>
        <w:spacing w:after="0" w:line="240" w:lineRule="auto"/>
        <w:contextualSpacing/>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hint="cs"/>
          <w:sz w:val="28"/>
          <w:szCs w:val="28"/>
          <w:rtl/>
          <w:lang w:bidi="ar-IQ"/>
        </w:rPr>
        <w:lastRenderedPageBreak/>
        <w:t xml:space="preserve"> الرصاصة. عند معاينة مكان الجريمة , قد يُعثر على الرصاصة في جسم المجنى عليه, أو في مكان وقوع الجريمة بعد إختراقها لجسمه, كأن تكون في الجدار أو الشباك أو مستقرة في أحد الدواليب الموجودة في الغرفة, وغير ذلك.</w:t>
      </w:r>
    </w:p>
    <w:p w:rsidR="00BB1A62" w:rsidRPr="00BB1A62" w:rsidRDefault="00BB1A62" w:rsidP="00172349">
      <w:pPr>
        <w:ind w:left="720"/>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على</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المحقق</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أن</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يبحث</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بشكل</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دقيق</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على</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مقذوفات</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السلاح</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الناري</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لأن</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الجاني</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قد</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يرتكب</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جريمته</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ويلوذ</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بالفرار</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بسرعة</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أو</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يخفق</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في</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العثور</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عليها</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في</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مكان</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الجريمة</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لارتباكه</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او</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ضيق</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وقته</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أو</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لأنه</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يعتقد</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بعدم</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أهميتها</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في</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hint="cs"/>
          <w:sz w:val="28"/>
          <w:szCs w:val="28"/>
          <w:rtl/>
          <w:lang w:bidi="ar-IQ"/>
        </w:rPr>
        <w:t>التحقيق</w:t>
      </w: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ويستدل من الرصاصة على نوع السلاح و أسمه الذي خرجت منه, ويمكن التعرف على خصائص السلاح الذي أطلقت منه, كتلك العلامات والخدوش الناتجة عن ماسورة السلاح, فضلا عن معرفة الاتجاه الذي إنطلقت منه الرصاصة مما يدل المحقق على مكان ارتكاب الجريمة</w:t>
      </w:r>
      <w:r w:rsidRPr="00BB1A62">
        <w:rPr>
          <w:rFonts w:ascii="Simplified Arabic" w:eastAsia="Calibri" w:hAnsi="Simplified Arabic" w:cs="Simplified Arabic"/>
          <w:sz w:val="28"/>
          <w:szCs w:val="28"/>
          <w:vertAlign w:val="superscript"/>
          <w:rtl/>
          <w:lang w:bidi="ar-IQ"/>
        </w:rPr>
        <w:footnoteReference w:id="9"/>
      </w:r>
      <w:r w:rsidRPr="00BB1A62">
        <w:rPr>
          <w:rFonts w:ascii="Simplified Arabic" w:eastAsia="Calibri" w:hAnsi="Simplified Arabic" w:cs="Simplified Arabic" w:hint="cs"/>
          <w:sz w:val="28"/>
          <w:szCs w:val="28"/>
          <w:rtl/>
          <w:lang w:bidi="ar-IQ"/>
        </w:rPr>
        <w:t>. وإذا كانت الرصاصة مشوهة فإن ذلك يدل على اصطدامها بجسم صلب كجدار أو عظم إنسان أو غير ذلك. ويستطيع المحقق أو الخبير أن يقوم بمضاهاة الرصاصة مع الأسلحة التي يشتبه فيها بوساطة مقارنة الخطوط الموجودة عليها والناجمة</w:t>
      </w:r>
      <w:r w:rsidRPr="00BB1A62">
        <w:rPr>
          <w:rFonts w:ascii="Calibri" w:eastAsia="Calibri" w:hAnsi="Calibri" w:cs="Arial" w:hint="cs"/>
          <w:rtl/>
          <w:lang w:bidi="ar-IQ"/>
        </w:rPr>
        <w:t xml:space="preserve"> </w:t>
      </w:r>
      <w:r w:rsidRPr="00BB1A62">
        <w:rPr>
          <w:rFonts w:ascii="Simplified Arabic" w:eastAsia="Calibri" w:hAnsi="Simplified Arabic" w:cs="Simplified Arabic"/>
          <w:sz w:val="28"/>
          <w:szCs w:val="28"/>
          <w:rtl/>
          <w:lang w:bidi="ar-IQ"/>
        </w:rPr>
        <w:t>عن آثر ماسورة السلاح.</w:t>
      </w:r>
    </w:p>
    <w:p w:rsidR="00BB1A62" w:rsidRPr="00BB1A62" w:rsidRDefault="00BB1A62" w:rsidP="00172349">
      <w:pPr>
        <w:numPr>
          <w:ilvl w:val="0"/>
          <w:numId w:val="14"/>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الظرف. بعد الضغط على طارق السلاح (الزناد) يخرج الإطلاقة من المخزن وتمر بالحجرة, فتندفع الرصاصة إلى الماسورة بينما يخرج الظرف الفارغ من أحد جانبي السلاح وحسب نوعه, فتسقط في مكان استخدام السلاح, ويمكن العثور عليه في دائرة قطرها عشر أمتار تقريبا (حسب أنواع الأسلحة) ويحتمل أن يكون مركز الدائرة هو مكان وقوف مطلق النار, وهناك عوامل عديدة تؤثر في الظرف الفارغ هي:</w:t>
      </w:r>
    </w:p>
    <w:p w:rsidR="00BB1A62" w:rsidRPr="00BB1A62" w:rsidRDefault="00BB1A62" w:rsidP="00172349">
      <w:pPr>
        <w:numPr>
          <w:ilvl w:val="0"/>
          <w:numId w:val="15"/>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أثر ضغط الإبرة على قاعدة الظرف.</w:t>
      </w:r>
    </w:p>
    <w:p w:rsidR="00BB1A62" w:rsidRPr="00BB1A62" w:rsidRDefault="00BB1A62" w:rsidP="00172349">
      <w:pPr>
        <w:numPr>
          <w:ilvl w:val="0"/>
          <w:numId w:val="15"/>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ذراع قذف الظرف الفارغ.</w:t>
      </w:r>
    </w:p>
    <w:p w:rsidR="00BB1A62" w:rsidRPr="00BB1A62" w:rsidRDefault="00BB1A62" w:rsidP="00172349">
      <w:pPr>
        <w:numPr>
          <w:ilvl w:val="0"/>
          <w:numId w:val="15"/>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 xml:space="preserve"> أثر قاعدة المخزن على الظرف.</w:t>
      </w:r>
    </w:p>
    <w:p w:rsidR="00BB1A62" w:rsidRPr="00BB1A62" w:rsidRDefault="00BB1A62" w:rsidP="00172349">
      <w:pPr>
        <w:numPr>
          <w:ilvl w:val="0"/>
          <w:numId w:val="15"/>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أثر ضغط على سطح الظرف.</w:t>
      </w:r>
    </w:p>
    <w:p w:rsidR="00BB1A62" w:rsidRPr="00BB1A62" w:rsidRDefault="00BB1A62" w:rsidP="00172349">
      <w:pPr>
        <w:numPr>
          <w:ilvl w:val="0"/>
          <w:numId w:val="15"/>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أثر الشيء الذي سقط عليه الظرف الفارغ.</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lastRenderedPageBreak/>
        <w:t>كل هذه الأمر يفحصها الخبير تحت المجهر, لمضاهاتها بالظروف الأخرى للتوصل إلى تحديد السلاح الذي رُمِيَت منه الإطلاقة, وتحديد مطلق النار.</w:t>
      </w:r>
    </w:p>
    <w:p w:rsidR="00BB1A62" w:rsidRPr="00BB1A62" w:rsidRDefault="00BB1A62" w:rsidP="00172349">
      <w:pPr>
        <w:numPr>
          <w:ilvl w:val="0"/>
          <w:numId w:val="14"/>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البارود. للبارود أنواع منها البارود الأسود والبارود الأبيض, وغيرها. وتترك الذرات الكاربونية للبارود آثارها في يد مُطلِق النار</w:t>
      </w:r>
      <w:r w:rsidRPr="00BB1A62">
        <w:rPr>
          <w:rFonts w:ascii="Simplified Arabic" w:eastAsia="Calibri" w:hAnsi="Simplified Arabic" w:cs="Simplified Arabic"/>
          <w:sz w:val="28"/>
          <w:szCs w:val="28"/>
          <w:vertAlign w:val="superscript"/>
          <w:rtl/>
          <w:lang w:bidi="ar-IQ"/>
        </w:rPr>
        <w:footnoteReference w:id="10"/>
      </w:r>
      <w:r w:rsidRPr="00BB1A62">
        <w:rPr>
          <w:rFonts w:ascii="Simplified Arabic" w:eastAsia="Calibri" w:hAnsi="Simplified Arabic" w:cs="Simplified Arabic"/>
          <w:sz w:val="28"/>
          <w:szCs w:val="28"/>
          <w:rtl/>
          <w:lang w:bidi="ar-IQ"/>
        </w:rPr>
        <w:t>, ملابس المجنى عليه أو جسمه أو ملابس الجاني, فضلا عن وجودها في ماسورة السلاح. ويمكن الاستدلال على آثار البارود على معرفة الوقت الذي مضى على استعمال السلاح, فكلما كانت رائحة البارود قوية فهذا يدل على حداثة استعمال السلاح, كما أن وجود أثر البارود على يد المتهم يدل على استعماله للسلاح, وإذا كان الوشم البارودي واضحا على جسم المجنى عليه فإن ذلك قد يدل على وقوع جريمة انتحار وليس قتل.</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وجدير بالذكر إن من واجبات المحقق عند عثوره على مقذوفات السلاح الناري أن يقوم بالإجراءات الآتية:</w:t>
      </w:r>
    </w:p>
    <w:p w:rsidR="00BB1A62" w:rsidRPr="00BB1A62" w:rsidRDefault="00BB1A62" w:rsidP="00172349">
      <w:pPr>
        <w:numPr>
          <w:ilvl w:val="0"/>
          <w:numId w:val="16"/>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كتابة أوصاف تلك المقذوفات في محضره بشكل دقيق, فيذكر مكان عثوره عليها ونوعها.</w:t>
      </w:r>
    </w:p>
    <w:p w:rsidR="00BB1A62" w:rsidRPr="00BB1A62" w:rsidRDefault="00BB1A62" w:rsidP="00172349">
      <w:pPr>
        <w:numPr>
          <w:ilvl w:val="0"/>
          <w:numId w:val="16"/>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إذا كانت المقذوفات ملطخة بآثار دماء أو بصمات فعليه أن يرفعها بشكل دقيق ويقوم بحفظها بطريقة جيدة تمهيدا لإرسالها للخبير.</w:t>
      </w:r>
    </w:p>
    <w:p w:rsidR="00BB1A62" w:rsidRPr="00BB1A62" w:rsidRDefault="00BB1A62" w:rsidP="00172349">
      <w:pPr>
        <w:numPr>
          <w:ilvl w:val="0"/>
          <w:numId w:val="16"/>
        </w:num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على المحقق أن يتجنب تنظيف المقذوفات النارية عند وجودها أو مسحها لأن قد يمحو البصمات الموجودة عليها مما يضر بسير التحقيق, وعلى ان يدون في محضره كل ما يتعلق بها من امور مهمة فضلا عن تحريزها بشكل جيد وختمها بالشمع الأحمر منعا للتلاعب بها</w:t>
      </w:r>
      <w:r w:rsidRPr="00BB1A62">
        <w:rPr>
          <w:rFonts w:ascii="Simplified Arabic" w:eastAsia="Calibri" w:hAnsi="Simplified Arabic" w:cs="Simplified Arabic"/>
          <w:sz w:val="28"/>
          <w:szCs w:val="28"/>
          <w:vertAlign w:val="superscript"/>
          <w:rtl/>
          <w:lang w:bidi="ar-IQ"/>
        </w:rPr>
        <w:footnoteReference w:id="11"/>
      </w:r>
      <w:r w:rsidRPr="00BB1A62">
        <w:rPr>
          <w:rFonts w:ascii="Simplified Arabic" w:eastAsia="Calibri" w:hAnsi="Simplified Arabic" w:cs="Simplified Arabic"/>
          <w:sz w:val="28"/>
          <w:szCs w:val="28"/>
          <w:rtl/>
          <w:lang w:bidi="ar-IQ"/>
        </w:rPr>
        <w:t>.</w:t>
      </w:r>
    </w:p>
    <w:p w:rsidR="00BB1A62" w:rsidRPr="00BB1A62" w:rsidRDefault="00BB1A62" w:rsidP="00172349">
      <w:pPr>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b/>
          <w:bCs/>
          <w:sz w:val="28"/>
          <w:szCs w:val="28"/>
          <w:rtl/>
          <w:lang w:bidi="ar-IQ"/>
        </w:rPr>
        <w:t>وبعد أن تعرفنا على الأسلحة النارية وأنواعها وكيفية تعامل المحقق معها, نأتي للتعرف على الجروح النارية وهي:</w:t>
      </w:r>
    </w:p>
    <w:p w:rsidR="00BB1A62" w:rsidRPr="00BB1A62" w:rsidRDefault="00BB1A62" w:rsidP="00172349">
      <w:pPr>
        <w:jc w:val="both"/>
        <w:rPr>
          <w:rFonts w:ascii="Simplified Arabic" w:eastAsia="Calibri" w:hAnsi="Simplified Arabic" w:cs="Simplified Arabic"/>
          <w:b/>
          <w:bCs/>
          <w:sz w:val="28"/>
          <w:szCs w:val="28"/>
          <w:rtl/>
          <w:lang w:bidi="ar-IQ"/>
        </w:rPr>
      </w:pPr>
      <w:r w:rsidRPr="00BB1A62">
        <w:rPr>
          <w:rFonts w:ascii="Simplified Arabic" w:eastAsia="Calibri" w:hAnsi="Simplified Arabic" w:cs="Simplified Arabic"/>
          <w:b/>
          <w:bCs/>
          <w:sz w:val="28"/>
          <w:szCs w:val="28"/>
          <w:rtl/>
          <w:lang w:bidi="ar-IQ"/>
        </w:rPr>
        <w:lastRenderedPageBreak/>
        <w:t xml:space="preserve">وتعرف الجروح النارية بأنها: </w:t>
      </w:r>
      <w:r w:rsidRPr="00BB1A62">
        <w:rPr>
          <w:rFonts w:ascii="Simplified Arabic" w:eastAsia="Calibri" w:hAnsi="Simplified Arabic" w:cs="Simplified Arabic"/>
          <w:sz w:val="28"/>
          <w:szCs w:val="28"/>
          <w:rtl/>
          <w:lang w:bidi="ar-IQ"/>
        </w:rPr>
        <w:t>الجروح التي تحصل بسبب المقذوفات النارية الن</w:t>
      </w:r>
      <w:r w:rsidRPr="00BB1A62">
        <w:rPr>
          <w:rFonts w:ascii="Simplified Arabic" w:eastAsia="Calibri" w:hAnsi="Simplified Arabic" w:cs="Simplified Arabic" w:hint="cs"/>
          <w:sz w:val="28"/>
          <w:szCs w:val="28"/>
          <w:rtl/>
          <w:lang w:bidi="ar-IQ"/>
        </w:rPr>
        <w:t>ا</w:t>
      </w:r>
      <w:r w:rsidRPr="00BB1A62">
        <w:rPr>
          <w:rFonts w:ascii="Simplified Arabic" w:eastAsia="Calibri" w:hAnsi="Simplified Arabic" w:cs="Simplified Arabic"/>
          <w:sz w:val="28"/>
          <w:szCs w:val="28"/>
          <w:rtl/>
          <w:lang w:bidi="ar-IQ"/>
        </w:rPr>
        <w:t xml:space="preserve">تجة من استعمال الاسلحة النارية مثل المسدس والبندقية.. </w:t>
      </w:r>
      <w:r w:rsidRPr="00BB1A62">
        <w:rPr>
          <w:rFonts w:ascii="Simplified Arabic" w:eastAsia="Calibri" w:hAnsi="Simplified Arabic" w:cs="Simplified Arabic"/>
          <w:b/>
          <w:bCs/>
          <w:sz w:val="28"/>
          <w:szCs w:val="28"/>
          <w:rtl/>
          <w:lang w:bidi="ar-IQ"/>
        </w:rPr>
        <w:t>وللجروح النارية خصائص أو مميزات هي كما يأتي:</w:t>
      </w:r>
    </w:p>
    <w:p w:rsidR="00BB1A62" w:rsidRPr="00BB1A62" w:rsidRDefault="00BB1A62" w:rsidP="00172349">
      <w:pPr>
        <w:numPr>
          <w:ilvl w:val="0"/>
          <w:numId w:val="17"/>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فقدان في  بعض أنسجة الجسم:</w:t>
      </w:r>
      <w:r w:rsidRPr="00BB1A62">
        <w:rPr>
          <w:rFonts w:ascii="Simplified Arabic" w:eastAsia="Calibri" w:hAnsi="Simplified Arabic" w:cs="Simplified Arabic"/>
          <w:sz w:val="28"/>
          <w:szCs w:val="28"/>
          <w:rtl/>
          <w:lang w:bidi="ar-IQ"/>
        </w:rPr>
        <w:t xml:space="preserve"> بسبب السرعة الكبيرة للمقذوف الناري.</w:t>
      </w:r>
    </w:p>
    <w:p w:rsidR="00BB1A62" w:rsidRPr="00BB1A62" w:rsidRDefault="00BB1A62" w:rsidP="00172349">
      <w:pPr>
        <w:numPr>
          <w:ilvl w:val="0"/>
          <w:numId w:val="17"/>
        </w:num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وجود فتحة دخولية  وفتحة خروجية أو دخولية فقط.</w:t>
      </w:r>
      <w:r w:rsidRPr="00BB1A62">
        <w:rPr>
          <w:rFonts w:ascii="Simplified Arabic" w:eastAsia="Calibri" w:hAnsi="Simplified Arabic" w:cs="Simplified Arabic" w:hint="cs"/>
          <w:b/>
          <w:bCs/>
          <w:sz w:val="28"/>
          <w:szCs w:val="28"/>
          <w:rtl/>
          <w:lang w:bidi="ar-IQ"/>
        </w:rPr>
        <w:t xml:space="preserve"> </w:t>
      </w:r>
      <w:r w:rsidRPr="00BB1A62">
        <w:rPr>
          <w:rFonts w:ascii="Simplified Arabic" w:eastAsia="Calibri" w:hAnsi="Simplified Arabic" w:cs="Simplified Arabic"/>
          <w:b/>
          <w:bCs/>
          <w:sz w:val="28"/>
          <w:szCs w:val="28"/>
          <w:rtl/>
          <w:lang w:bidi="ar-IQ"/>
        </w:rPr>
        <w:t>أو عدة فتحات دخولية كما الجروح الناتجة عن استعمال خراطيش أسلحة الصيد.</w:t>
      </w: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 xml:space="preserve"> وقد توجد</w:t>
      </w:r>
      <w:r w:rsidRPr="00BB1A62">
        <w:rPr>
          <w:rFonts w:ascii="Simplified Arabic" w:eastAsia="Calibri" w:hAnsi="Simplified Arabic" w:cs="Simplified Arabic"/>
          <w:sz w:val="28"/>
          <w:szCs w:val="28"/>
          <w:rtl/>
          <w:lang w:bidi="ar-IQ"/>
        </w:rPr>
        <w:t xml:space="preserve"> فتحة دخول فقط، </w:t>
      </w:r>
      <w:r w:rsidRPr="00BB1A62">
        <w:rPr>
          <w:rFonts w:ascii="Simplified Arabic" w:eastAsia="Calibri" w:hAnsi="Simplified Arabic" w:cs="Simplified Arabic"/>
          <w:b/>
          <w:bCs/>
          <w:sz w:val="28"/>
          <w:szCs w:val="28"/>
          <w:rtl/>
          <w:lang w:bidi="ar-IQ"/>
        </w:rPr>
        <w:t>ولا نجد</w:t>
      </w:r>
      <w:r w:rsidRPr="00BB1A62">
        <w:rPr>
          <w:rFonts w:ascii="Simplified Arabic" w:eastAsia="Calibri" w:hAnsi="Simplified Arabic" w:cs="Simplified Arabic"/>
          <w:sz w:val="28"/>
          <w:szCs w:val="28"/>
          <w:rtl/>
          <w:lang w:bidi="ar-IQ"/>
        </w:rPr>
        <w:t xml:space="preserve"> فتحة خروج،</w:t>
      </w:r>
      <w:r w:rsidRPr="00BB1A62">
        <w:rPr>
          <w:rFonts w:ascii="Simplified Arabic" w:eastAsia="Calibri" w:hAnsi="Simplified Arabic" w:cs="Simplified Arabic" w:hint="cs"/>
          <w:b/>
          <w:bCs/>
          <w:sz w:val="28"/>
          <w:szCs w:val="28"/>
          <w:rtl/>
          <w:lang w:bidi="ar-IQ"/>
        </w:rPr>
        <w:t xml:space="preserve"> </w:t>
      </w:r>
      <w:r w:rsidRPr="00BB1A62">
        <w:rPr>
          <w:rFonts w:ascii="Simplified Arabic" w:eastAsia="Calibri" w:hAnsi="Simplified Arabic" w:cs="Simplified Arabic"/>
          <w:b/>
          <w:bCs/>
          <w:sz w:val="28"/>
          <w:szCs w:val="28"/>
          <w:rtl/>
          <w:lang w:bidi="ar-IQ"/>
        </w:rPr>
        <w:t>إذا</w:t>
      </w:r>
      <w:r w:rsidRPr="00BB1A62">
        <w:rPr>
          <w:rFonts w:ascii="Simplified Arabic" w:eastAsia="Calibri" w:hAnsi="Simplified Arabic" w:cs="Simplified Arabic"/>
          <w:sz w:val="28"/>
          <w:szCs w:val="28"/>
          <w:rtl/>
          <w:lang w:bidi="ar-IQ"/>
        </w:rPr>
        <w:t xml:space="preserve"> إستقر المقذوف بالجسم،</w:t>
      </w:r>
      <w:r w:rsidRPr="00BB1A62">
        <w:rPr>
          <w:rFonts w:ascii="Simplified Arabic" w:eastAsia="Calibri" w:hAnsi="Simplified Arabic" w:cs="Simplified Arabic" w:hint="cs"/>
          <w:sz w:val="28"/>
          <w:szCs w:val="28"/>
          <w:rtl/>
          <w:lang w:bidi="ar-IQ"/>
        </w:rPr>
        <w:t xml:space="preserve"> </w:t>
      </w:r>
      <w:r w:rsidRPr="00BB1A62">
        <w:rPr>
          <w:rFonts w:ascii="Simplified Arabic" w:eastAsia="Calibri" w:hAnsi="Simplified Arabic" w:cs="Simplified Arabic"/>
          <w:sz w:val="28"/>
          <w:szCs w:val="28"/>
          <w:rtl/>
          <w:lang w:bidi="ar-IQ"/>
        </w:rPr>
        <w:t xml:space="preserve">أو </w:t>
      </w:r>
      <w:r w:rsidRPr="00BB1A62">
        <w:rPr>
          <w:rFonts w:ascii="Simplified Arabic" w:eastAsia="Calibri" w:hAnsi="Simplified Arabic" w:cs="Simplified Arabic"/>
          <w:b/>
          <w:bCs/>
          <w:sz w:val="28"/>
          <w:szCs w:val="28"/>
          <w:rtl/>
          <w:lang w:bidi="ar-IQ"/>
        </w:rPr>
        <w:t xml:space="preserve">إذا </w:t>
      </w:r>
      <w:r w:rsidRPr="00BB1A62">
        <w:rPr>
          <w:rFonts w:ascii="Simplified Arabic" w:eastAsia="Calibri" w:hAnsi="Simplified Arabic" w:cs="Simplified Arabic"/>
          <w:sz w:val="28"/>
          <w:szCs w:val="28"/>
          <w:rtl/>
          <w:lang w:bidi="ar-IQ"/>
        </w:rPr>
        <w:t>خرج المقذوف من فتحات الجسم الطبيعية، مثل الفم، أو الشرج. ويمكن كشف المقذوف بالجسم عن طريق التصوير الشعاعي للجسم أو الجثة .</w:t>
      </w:r>
    </w:p>
    <w:p w:rsidR="00BB1A62" w:rsidRPr="00BB1A62" w:rsidRDefault="00BB1A62" w:rsidP="00172349">
      <w:pPr>
        <w:numPr>
          <w:ilvl w:val="0"/>
          <w:numId w:val="17"/>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 xml:space="preserve">وجود </w:t>
      </w:r>
      <w:r w:rsidRPr="00BB1A62">
        <w:rPr>
          <w:rFonts w:ascii="Simplified Arabic" w:eastAsia="Calibri" w:hAnsi="Simplified Arabic" w:cs="Simplified Arabic"/>
          <w:b/>
          <w:bCs/>
          <w:sz w:val="28"/>
          <w:szCs w:val="28"/>
          <w:rtl/>
          <w:lang w:bidi="ar-IQ"/>
        </w:rPr>
        <w:t>اَثار إحتراق البارود</w:t>
      </w: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على</w:t>
      </w:r>
      <w:r w:rsidRPr="00BB1A62">
        <w:rPr>
          <w:rFonts w:ascii="Simplified Arabic" w:eastAsia="Calibri" w:hAnsi="Simplified Arabic" w:cs="Simplified Arabic"/>
          <w:sz w:val="28"/>
          <w:szCs w:val="28"/>
          <w:rtl/>
          <w:lang w:bidi="ar-IQ"/>
        </w:rPr>
        <w:t xml:space="preserve"> ملابس أو جسم المجني عليه حول فتحة الدخول في الإطلاق القريب، مثل ال</w:t>
      </w:r>
      <w:r w:rsidRPr="00BB1A62">
        <w:rPr>
          <w:rFonts w:ascii="Simplified Arabic" w:eastAsia="Calibri" w:hAnsi="Simplified Arabic" w:cs="Simplified Arabic" w:hint="cs"/>
          <w:sz w:val="28"/>
          <w:szCs w:val="28"/>
          <w:rtl/>
          <w:lang w:bidi="ar-IQ"/>
        </w:rPr>
        <w:t>ا</w:t>
      </w:r>
      <w:r w:rsidRPr="00BB1A62">
        <w:rPr>
          <w:rFonts w:ascii="Simplified Arabic" w:eastAsia="Calibri" w:hAnsi="Simplified Arabic" w:cs="Simplified Arabic"/>
          <w:sz w:val="28"/>
          <w:szCs w:val="28"/>
          <w:rtl/>
          <w:lang w:bidi="ar-IQ"/>
        </w:rPr>
        <w:t>حتراق بسبب اللهب- ال</w:t>
      </w:r>
      <w:r w:rsidRPr="00BB1A62">
        <w:rPr>
          <w:rFonts w:ascii="Simplified Arabic" w:eastAsia="Calibri" w:hAnsi="Simplified Arabic" w:cs="Simplified Arabic" w:hint="cs"/>
          <w:sz w:val="28"/>
          <w:szCs w:val="28"/>
          <w:rtl/>
          <w:lang w:bidi="ar-IQ"/>
        </w:rPr>
        <w:t>ا</w:t>
      </w:r>
      <w:r w:rsidRPr="00BB1A62">
        <w:rPr>
          <w:rFonts w:ascii="Simplified Arabic" w:eastAsia="Calibri" w:hAnsi="Simplified Arabic" w:cs="Simplified Arabic"/>
          <w:sz w:val="28"/>
          <w:szCs w:val="28"/>
          <w:rtl/>
          <w:lang w:bidi="ar-IQ"/>
        </w:rPr>
        <w:t>سوداد- بسبب الدخان- الطوق البارودي.</w:t>
      </w:r>
    </w:p>
    <w:p w:rsidR="00BB1A62" w:rsidRPr="00BB1A62" w:rsidRDefault="00BB1A62" w:rsidP="00172349">
      <w:pPr>
        <w:numPr>
          <w:ilvl w:val="0"/>
          <w:numId w:val="17"/>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الطوق السحجي</w:t>
      </w:r>
      <w:r w:rsidRPr="00BB1A62">
        <w:rPr>
          <w:rFonts w:ascii="Simplified Arabic" w:eastAsia="Calibri" w:hAnsi="Simplified Arabic" w:cs="Simplified Arabic"/>
          <w:sz w:val="28"/>
          <w:szCs w:val="28"/>
          <w:rtl/>
          <w:lang w:bidi="ar-IQ"/>
        </w:rPr>
        <w:t xml:space="preserve"> : ينخفض الجلد إثر اصطدام المقذوف الناري به وتنسلخ البشرة بسبب هذا الاصطدام , وهو عبارة عن </w:t>
      </w:r>
      <w:r w:rsidRPr="00BB1A62">
        <w:rPr>
          <w:rFonts w:ascii="Simplified Arabic" w:eastAsia="Calibri" w:hAnsi="Simplified Arabic" w:cs="Simplified Arabic"/>
          <w:b/>
          <w:bCs/>
          <w:sz w:val="28"/>
          <w:szCs w:val="28"/>
          <w:rtl/>
          <w:lang w:bidi="ar-IQ"/>
        </w:rPr>
        <w:t>سحجة تحيط</w:t>
      </w:r>
      <w:r w:rsidRPr="00BB1A62">
        <w:rPr>
          <w:rFonts w:ascii="Simplified Arabic" w:eastAsia="Calibri" w:hAnsi="Simplified Arabic" w:cs="Simplified Arabic"/>
          <w:sz w:val="28"/>
          <w:szCs w:val="28"/>
          <w:rtl/>
          <w:lang w:bidi="ar-IQ"/>
        </w:rPr>
        <w:t xml:space="preserve"> بفتحة الدخول نتيجة إحتكاك المقذوف بالجلد أثناء دخوله وهو في حركة دورانية.</w:t>
      </w:r>
    </w:p>
    <w:p w:rsidR="00BB1A62" w:rsidRDefault="00BB1A62" w:rsidP="00172349">
      <w:pPr>
        <w:numPr>
          <w:ilvl w:val="0"/>
          <w:numId w:val="17"/>
        </w:numPr>
        <w:jc w:val="both"/>
        <w:rPr>
          <w:rFonts w:ascii="Simplified Arabic" w:eastAsia="Calibri" w:hAnsi="Simplified Arabic" w:cs="Simplified Arabic" w:hint="cs"/>
          <w:sz w:val="28"/>
          <w:szCs w:val="28"/>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طوق المسح</w:t>
      </w:r>
      <w:r w:rsidRPr="00BB1A62">
        <w:rPr>
          <w:rFonts w:ascii="Simplified Arabic" w:eastAsia="Calibri" w:hAnsi="Simplified Arabic" w:cs="Simplified Arabic"/>
          <w:sz w:val="28"/>
          <w:szCs w:val="28"/>
          <w:rtl/>
          <w:lang w:bidi="ar-IQ"/>
        </w:rPr>
        <w:t xml:space="preserve">: أي </w:t>
      </w:r>
      <w:r w:rsidRPr="00BB1A62">
        <w:rPr>
          <w:rFonts w:ascii="Simplified Arabic" w:eastAsia="Calibri" w:hAnsi="Simplified Arabic" w:cs="Simplified Arabic"/>
          <w:b/>
          <w:bCs/>
          <w:sz w:val="28"/>
          <w:szCs w:val="28"/>
          <w:rtl/>
          <w:lang w:bidi="ar-IQ"/>
        </w:rPr>
        <w:t>مسحة المقذوف</w:t>
      </w:r>
      <w:r w:rsidRPr="00BB1A62">
        <w:rPr>
          <w:rFonts w:ascii="Simplified Arabic" w:eastAsia="Calibri" w:hAnsi="Simplified Arabic" w:cs="Simplified Arabic"/>
          <w:sz w:val="28"/>
          <w:szCs w:val="28"/>
          <w:rtl/>
          <w:lang w:bidi="ar-IQ"/>
        </w:rPr>
        <w:t>, وهي حاشية سوداء تحصل حول الفتحة الدخولية للمقذوف بعد نفاذه من الملابس والجسم ومسح ما يكون به عالقا من زيت و أوساخ أو تلوث خلا</w:t>
      </w:r>
      <w:r w:rsidRPr="00BB1A62">
        <w:rPr>
          <w:rFonts w:ascii="Simplified Arabic" w:eastAsia="Calibri" w:hAnsi="Simplified Arabic" w:cs="Simplified Arabic" w:hint="cs"/>
          <w:sz w:val="28"/>
          <w:szCs w:val="28"/>
          <w:rtl/>
          <w:lang w:bidi="ar-IQ"/>
        </w:rPr>
        <w:t>ل</w:t>
      </w:r>
      <w:r w:rsidRPr="00BB1A62">
        <w:rPr>
          <w:rFonts w:ascii="Simplified Arabic" w:eastAsia="Calibri" w:hAnsi="Simplified Arabic" w:cs="Simplified Arabic"/>
          <w:sz w:val="28"/>
          <w:szCs w:val="28"/>
          <w:rtl/>
          <w:lang w:bidi="ar-IQ"/>
        </w:rPr>
        <w:t xml:space="preserve"> مروره بالسبطا</w:t>
      </w:r>
      <w:r w:rsidRPr="00BB1A62">
        <w:rPr>
          <w:rFonts w:ascii="Simplified Arabic" w:eastAsia="Calibri" w:hAnsi="Simplified Arabic" w:cs="Simplified Arabic" w:hint="cs"/>
          <w:sz w:val="28"/>
          <w:szCs w:val="28"/>
          <w:rtl/>
          <w:lang w:bidi="ar-IQ"/>
        </w:rPr>
        <w:t>ن</w:t>
      </w:r>
      <w:r w:rsidRPr="00BB1A62">
        <w:rPr>
          <w:rFonts w:ascii="Simplified Arabic" w:eastAsia="Calibri" w:hAnsi="Simplified Arabic" w:cs="Simplified Arabic"/>
          <w:sz w:val="28"/>
          <w:szCs w:val="28"/>
          <w:rtl/>
          <w:lang w:bidi="ar-IQ"/>
        </w:rPr>
        <w:t>ة, ويمكن أن يكون الطوق المسحي واضحا على الملابس الخارجية ويقل في الداخلية, وعلى الطبيب الفاحص أن يتأكد من فحص الطوق بوساطة العدسة المكبرة, لأنه مهم للتمييز بين الفتحة الدخولية والفتحة الخروجية للمقذوف.</w:t>
      </w:r>
    </w:p>
    <w:p w:rsidR="00172349" w:rsidRDefault="00172349" w:rsidP="00172349">
      <w:pPr>
        <w:jc w:val="both"/>
        <w:rPr>
          <w:rFonts w:ascii="Simplified Arabic" w:eastAsia="Calibri" w:hAnsi="Simplified Arabic" w:cs="Simplified Arabic" w:hint="cs"/>
          <w:sz w:val="28"/>
          <w:szCs w:val="28"/>
          <w:rtl/>
          <w:lang w:bidi="ar-IQ"/>
        </w:rPr>
      </w:pPr>
    </w:p>
    <w:p w:rsidR="00172349" w:rsidRDefault="00172349" w:rsidP="00172349">
      <w:pPr>
        <w:jc w:val="both"/>
        <w:rPr>
          <w:rFonts w:ascii="Simplified Arabic" w:eastAsia="Calibri" w:hAnsi="Simplified Arabic" w:cs="Simplified Arabic" w:hint="cs"/>
          <w:sz w:val="28"/>
          <w:szCs w:val="28"/>
          <w:rtl/>
          <w:lang w:bidi="ar-IQ"/>
        </w:rPr>
      </w:pPr>
    </w:p>
    <w:p w:rsidR="00172349" w:rsidRPr="00172349" w:rsidRDefault="00172349" w:rsidP="00172349">
      <w:pPr>
        <w:jc w:val="both"/>
        <w:rPr>
          <w:rFonts w:ascii="Simplified Arabic" w:eastAsia="Calibri" w:hAnsi="Simplified Arabic" w:cs="Simplified Arabic"/>
          <w:sz w:val="28"/>
          <w:szCs w:val="28"/>
          <w:rtl/>
          <w:lang w:bidi="ar-IQ"/>
        </w:rPr>
      </w:pPr>
    </w:p>
    <w:p w:rsidR="00BB1A62" w:rsidRPr="00172349" w:rsidRDefault="00BB1A62" w:rsidP="00172349">
      <w:pPr>
        <w:jc w:val="both"/>
        <w:rPr>
          <w:rFonts w:ascii="Simplified Arabic" w:eastAsia="Calibri" w:hAnsi="Simplified Arabic" w:cs="Simplified Arabic"/>
          <w:b/>
          <w:bCs/>
          <w:sz w:val="32"/>
          <w:szCs w:val="32"/>
          <w:rtl/>
          <w:lang w:bidi="ar-IQ"/>
        </w:rPr>
      </w:pPr>
      <w:r w:rsidRPr="00BB1A62">
        <w:rPr>
          <w:rFonts w:ascii="Simplified Arabic" w:eastAsia="Calibri" w:hAnsi="Simplified Arabic" w:cs="Simplified Arabic"/>
          <w:b/>
          <w:bCs/>
          <w:sz w:val="32"/>
          <w:szCs w:val="32"/>
          <w:rtl/>
          <w:lang w:bidi="ar-IQ"/>
        </w:rPr>
        <w:lastRenderedPageBreak/>
        <w:t>استيضاحات المحقق الجنائي في حالات الجروح والأصابات النارية</w:t>
      </w: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نتطرق إلى أهم الأسئلة وال</w:t>
      </w:r>
      <w:r w:rsidRPr="00BB1A62">
        <w:rPr>
          <w:rFonts w:ascii="Simplified Arabic" w:eastAsia="Calibri" w:hAnsi="Simplified Arabic" w:cs="Simplified Arabic" w:hint="cs"/>
          <w:sz w:val="28"/>
          <w:szCs w:val="28"/>
          <w:rtl/>
          <w:lang w:bidi="ar-IQ"/>
        </w:rPr>
        <w:t>إ</w:t>
      </w:r>
      <w:r w:rsidRPr="00BB1A62">
        <w:rPr>
          <w:rFonts w:ascii="Simplified Arabic" w:eastAsia="Calibri" w:hAnsi="Simplified Arabic" w:cs="Simplified Arabic"/>
          <w:sz w:val="28"/>
          <w:szCs w:val="28"/>
          <w:rtl/>
          <w:lang w:bidi="ar-IQ"/>
        </w:rPr>
        <w:t>ستيضاحات التي يقدمها المحقق ليجيب عنها الطبيب العدلي ومن تلك الأسئلة ما يأتي:</w:t>
      </w:r>
    </w:p>
    <w:p w:rsidR="00BB1A62" w:rsidRPr="00BB1A62" w:rsidRDefault="00BB1A62" w:rsidP="00172349">
      <w:pPr>
        <w:numPr>
          <w:ilvl w:val="0"/>
          <w:numId w:val="18"/>
        </w:num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هل ال</w:t>
      </w:r>
      <w:r w:rsidRPr="00BB1A62">
        <w:rPr>
          <w:rFonts w:ascii="Simplified Arabic" w:eastAsia="Calibri" w:hAnsi="Simplified Arabic" w:cs="Simplified Arabic" w:hint="cs"/>
          <w:b/>
          <w:bCs/>
          <w:sz w:val="28"/>
          <w:szCs w:val="28"/>
          <w:rtl/>
          <w:lang w:bidi="ar-IQ"/>
        </w:rPr>
        <w:t>إ</w:t>
      </w:r>
      <w:r w:rsidRPr="00BB1A62">
        <w:rPr>
          <w:rFonts w:ascii="Simplified Arabic" w:eastAsia="Calibri" w:hAnsi="Simplified Arabic" w:cs="Simplified Arabic"/>
          <w:b/>
          <w:bCs/>
          <w:sz w:val="28"/>
          <w:szCs w:val="28"/>
          <w:rtl/>
          <w:lang w:bidi="ar-IQ"/>
        </w:rPr>
        <w:t>صابة</w:t>
      </w:r>
      <w:r w:rsidRPr="00BB1A62">
        <w:rPr>
          <w:rFonts w:ascii="Simplified Arabic" w:eastAsia="Calibri" w:hAnsi="Simplified Arabic" w:cs="Simplified Arabic"/>
          <w:sz w:val="28"/>
          <w:szCs w:val="28"/>
          <w:rtl/>
          <w:lang w:bidi="ar-IQ"/>
        </w:rPr>
        <w:t xml:space="preserve"> التي لدى المجني عليه حدثت من سلاح ناري؟</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يمكن</w:t>
      </w:r>
      <w:r w:rsidRPr="00BB1A62">
        <w:rPr>
          <w:rFonts w:ascii="Simplified Arabic" w:eastAsia="Calibri" w:hAnsi="Simplified Arabic" w:cs="Simplified Arabic"/>
          <w:sz w:val="28"/>
          <w:szCs w:val="28"/>
          <w:rtl/>
          <w:lang w:bidi="ar-IQ"/>
        </w:rPr>
        <w:t xml:space="preserve"> معرفة ذلك من خصائص الجروح النارية.</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2- </w:t>
      </w:r>
      <w:r w:rsidRPr="00BB1A62">
        <w:rPr>
          <w:rFonts w:ascii="Simplified Arabic" w:eastAsia="Calibri" w:hAnsi="Simplified Arabic" w:cs="Simplified Arabic"/>
          <w:b/>
          <w:bCs/>
          <w:sz w:val="28"/>
          <w:szCs w:val="28"/>
          <w:rtl/>
          <w:lang w:bidi="ar-IQ"/>
        </w:rPr>
        <w:t>ما هي</w:t>
      </w:r>
      <w:r w:rsidRPr="00BB1A62">
        <w:rPr>
          <w:rFonts w:ascii="Simplified Arabic" w:eastAsia="Calibri" w:hAnsi="Simplified Arabic" w:cs="Simplified Arabic"/>
          <w:sz w:val="28"/>
          <w:szCs w:val="28"/>
          <w:rtl/>
          <w:lang w:bidi="ar-IQ"/>
        </w:rPr>
        <w:t xml:space="preserve"> مسافة الإطلاق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يمكن</w:t>
      </w:r>
      <w:r w:rsidRPr="00BB1A62">
        <w:rPr>
          <w:rFonts w:ascii="Simplified Arabic" w:eastAsia="Calibri" w:hAnsi="Simplified Arabic" w:cs="Simplified Arabic"/>
          <w:sz w:val="28"/>
          <w:szCs w:val="28"/>
          <w:rtl/>
          <w:lang w:bidi="ar-IQ"/>
        </w:rPr>
        <w:t xml:space="preserve"> تحديد ذلك من علامات قرب الإطلاق واَثار المقذوفات الموجودة بالمجني عليه.</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3- </w:t>
      </w:r>
      <w:r w:rsidRPr="00BB1A62">
        <w:rPr>
          <w:rFonts w:ascii="Simplified Arabic" w:eastAsia="Calibri" w:hAnsi="Simplified Arabic" w:cs="Simplified Arabic"/>
          <w:b/>
          <w:bCs/>
          <w:sz w:val="28"/>
          <w:szCs w:val="28"/>
          <w:rtl/>
          <w:lang w:bidi="ar-IQ"/>
        </w:rPr>
        <w:t>ما هو</w:t>
      </w:r>
      <w:r w:rsidRPr="00BB1A62">
        <w:rPr>
          <w:rFonts w:ascii="Simplified Arabic" w:eastAsia="Calibri" w:hAnsi="Simplified Arabic" w:cs="Simplified Arabic"/>
          <w:sz w:val="28"/>
          <w:szCs w:val="28"/>
          <w:rtl/>
          <w:lang w:bidi="ar-IQ"/>
        </w:rPr>
        <w:t xml:space="preserve"> إتجاه، وزاوية الإطلاق، ووضع الجاني من المجني عليه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b/>
          <w:bCs/>
          <w:sz w:val="28"/>
          <w:szCs w:val="28"/>
          <w:rtl/>
          <w:lang w:bidi="ar-IQ"/>
        </w:rPr>
        <w:t xml:space="preserve">  يمكن</w:t>
      </w:r>
      <w:r w:rsidRPr="00BB1A62">
        <w:rPr>
          <w:rFonts w:ascii="Simplified Arabic" w:eastAsia="Calibri" w:hAnsi="Simplified Arabic" w:cs="Simplified Arabic"/>
          <w:sz w:val="28"/>
          <w:szCs w:val="28"/>
          <w:rtl/>
          <w:lang w:bidi="ar-IQ"/>
        </w:rPr>
        <w:t xml:space="preserve"> معرفة ذلك عن طريق تحديد فتحة الدخول وفتحة الخروج، وتتبع مسار المقذوف بجسم المجني عليه.</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4- </w:t>
      </w:r>
      <w:r w:rsidRPr="00BB1A62">
        <w:rPr>
          <w:rFonts w:ascii="Simplified Arabic" w:eastAsia="Calibri" w:hAnsi="Simplified Arabic" w:cs="Simplified Arabic"/>
          <w:b/>
          <w:bCs/>
          <w:sz w:val="28"/>
          <w:szCs w:val="28"/>
          <w:rtl/>
          <w:lang w:bidi="ar-IQ"/>
        </w:rPr>
        <w:t>ما هو نوع السلاح الناري</w:t>
      </w:r>
      <w:r w:rsidRPr="00BB1A62">
        <w:rPr>
          <w:rFonts w:ascii="Simplified Arabic" w:eastAsia="Calibri" w:hAnsi="Simplified Arabic" w:cs="Simplified Arabic"/>
          <w:sz w:val="28"/>
          <w:szCs w:val="28"/>
          <w:rtl/>
          <w:lang w:bidi="ar-IQ"/>
        </w:rPr>
        <w:t xml:space="preserve"> الذي أحدث الأصابة ؟ وهل هو سلاح ناري واحد أو أكثر من سلاح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لمعرفة</w:t>
      </w:r>
      <w:r w:rsidRPr="00BB1A62">
        <w:rPr>
          <w:rFonts w:ascii="Simplified Arabic" w:eastAsia="Calibri" w:hAnsi="Simplified Arabic" w:cs="Simplified Arabic"/>
          <w:sz w:val="28"/>
          <w:szCs w:val="28"/>
          <w:rtl/>
          <w:lang w:bidi="ar-IQ"/>
        </w:rPr>
        <w:t xml:space="preserve"> نوع السلاح الناري، وهل هو أملس أو مش</w:t>
      </w:r>
      <w:r w:rsidRPr="00BB1A62">
        <w:rPr>
          <w:rFonts w:ascii="Simplified Arabic" w:eastAsia="Calibri" w:hAnsi="Simplified Arabic" w:cs="Simplified Arabic" w:hint="cs"/>
          <w:sz w:val="28"/>
          <w:szCs w:val="28"/>
          <w:rtl/>
          <w:lang w:bidi="ar-IQ"/>
        </w:rPr>
        <w:t>شخ</w:t>
      </w:r>
      <w:r w:rsidRPr="00BB1A62">
        <w:rPr>
          <w:rFonts w:ascii="Simplified Arabic" w:eastAsia="Calibri" w:hAnsi="Simplified Arabic" w:cs="Simplified Arabic"/>
          <w:sz w:val="28"/>
          <w:szCs w:val="28"/>
          <w:rtl/>
          <w:lang w:bidi="ar-IQ"/>
        </w:rPr>
        <w:t xml:space="preserve">ن، طويل السبطانة، أم قصير السبطانة ،سلاح ناري واحد أو أثنين، </w:t>
      </w:r>
      <w:r w:rsidRPr="00BB1A62">
        <w:rPr>
          <w:rFonts w:ascii="Simplified Arabic" w:eastAsia="Calibri" w:hAnsi="Simplified Arabic" w:cs="Simplified Arabic"/>
          <w:b/>
          <w:bCs/>
          <w:sz w:val="28"/>
          <w:szCs w:val="28"/>
          <w:rtl/>
          <w:lang w:bidi="ar-IQ"/>
        </w:rPr>
        <w:t>يفحص</w:t>
      </w:r>
      <w:r w:rsidRPr="00BB1A62">
        <w:rPr>
          <w:rFonts w:ascii="Simplified Arabic" w:eastAsia="Calibri" w:hAnsi="Simplified Arabic" w:cs="Simplified Arabic"/>
          <w:sz w:val="28"/>
          <w:szCs w:val="28"/>
          <w:rtl/>
          <w:lang w:bidi="ar-IQ"/>
        </w:rPr>
        <w:t xml:space="preserve"> شكل المقذوفات التي تستخرج من جسم المجني عليه، بال</w:t>
      </w:r>
      <w:r w:rsidRPr="00BB1A62">
        <w:rPr>
          <w:rFonts w:ascii="Simplified Arabic" w:eastAsia="Calibri" w:hAnsi="Simplified Arabic" w:cs="Simplified Arabic" w:hint="cs"/>
          <w:sz w:val="28"/>
          <w:szCs w:val="28"/>
          <w:rtl/>
          <w:lang w:bidi="ar-IQ"/>
        </w:rPr>
        <w:t>إ</w:t>
      </w:r>
      <w:r w:rsidRPr="00BB1A62">
        <w:rPr>
          <w:rFonts w:ascii="Simplified Arabic" w:eastAsia="Calibri" w:hAnsi="Simplified Arabic" w:cs="Simplified Arabic"/>
          <w:sz w:val="28"/>
          <w:szCs w:val="28"/>
          <w:rtl/>
          <w:lang w:bidi="ar-IQ"/>
        </w:rPr>
        <w:t>ضافة الى شكل ال</w:t>
      </w:r>
      <w:r w:rsidRPr="00BB1A62">
        <w:rPr>
          <w:rFonts w:ascii="Simplified Arabic" w:eastAsia="Calibri" w:hAnsi="Simplified Arabic" w:cs="Simplified Arabic" w:hint="cs"/>
          <w:sz w:val="28"/>
          <w:szCs w:val="28"/>
          <w:rtl/>
          <w:lang w:bidi="ar-IQ"/>
        </w:rPr>
        <w:t>إ</w:t>
      </w:r>
      <w:r w:rsidRPr="00BB1A62">
        <w:rPr>
          <w:rFonts w:ascii="Simplified Arabic" w:eastAsia="Calibri" w:hAnsi="Simplified Arabic" w:cs="Simplified Arabic"/>
          <w:sz w:val="28"/>
          <w:szCs w:val="28"/>
          <w:rtl/>
          <w:lang w:bidi="ar-IQ"/>
        </w:rPr>
        <w:t>صابة بالجسم.</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5- </w:t>
      </w:r>
      <w:r w:rsidRPr="00BB1A62">
        <w:rPr>
          <w:rFonts w:ascii="Simplified Arabic" w:eastAsia="Calibri" w:hAnsi="Simplified Arabic" w:cs="Simplified Arabic"/>
          <w:b/>
          <w:bCs/>
          <w:sz w:val="28"/>
          <w:szCs w:val="28"/>
          <w:rtl/>
          <w:lang w:bidi="ar-IQ"/>
        </w:rPr>
        <w:t>ما عدد المقذوفات</w:t>
      </w:r>
      <w:r w:rsidRPr="00BB1A62">
        <w:rPr>
          <w:rFonts w:ascii="Simplified Arabic" w:eastAsia="Calibri" w:hAnsi="Simplified Arabic" w:cs="Simplified Arabic"/>
          <w:sz w:val="28"/>
          <w:szCs w:val="28"/>
          <w:rtl/>
          <w:lang w:bidi="ar-IQ"/>
        </w:rPr>
        <w:t xml:space="preserve"> التي أصابت المجني عليه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يكون</w:t>
      </w:r>
      <w:r w:rsidRPr="00BB1A62">
        <w:rPr>
          <w:rFonts w:ascii="Simplified Arabic" w:eastAsia="Calibri" w:hAnsi="Simplified Arabic" w:cs="Simplified Arabic"/>
          <w:sz w:val="28"/>
          <w:szCs w:val="28"/>
          <w:rtl/>
          <w:lang w:bidi="ar-IQ"/>
        </w:rPr>
        <w:t xml:space="preserve"> ذلك إما بعدد فتحات الدخول والخروج،</w:t>
      </w:r>
      <w:r w:rsidRPr="00BB1A62">
        <w:rPr>
          <w:rFonts w:ascii="Simplified Arabic" w:eastAsia="Calibri" w:hAnsi="Simplified Arabic" w:cs="Simplified Arabic" w:hint="cs"/>
          <w:sz w:val="28"/>
          <w:szCs w:val="28"/>
          <w:rtl/>
          <w:lang w:bidi="ar-IQ"/>
        </w:rPr>
        <w:t xml:space="preserve"> </w:t>
      </w:r>
      <w:r w:rsidRPr="00BB1A62">
        <w:rPr>
          <w:rFonts w:ascii="Simplified Arabic" w:eastAsia="Calibri" w:hAnsi="Simplified Arabic" w:cs="Simplified Arabic"/>
          <w:sz w:val="28"/>
          <w:szCs w:val="28"/>
          <w:rtl/>
          <w:lang w:bidi="ar-IQ"/>
        </w:rPr>
        <w:t>أو عمل صور إشعاعية للجثة لتحديد أماكن المقذوفات، وعددها، ثم التشريح وإستخراجها.</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6- </w:t>
      </w:r>
      <w:r w:rsidRPr="00BB1A62">
        <w:rPr>
          <w:rFonts w:ascii="Simplified Arabic" w:eastAsia="Calibri" w:hAnsi="Simplified Arabic" w:cs="Simplified Arabic"/>
          <w:b/>
          <w:bCs/>
          <w:sz w:val="28"/>
          <w:szCs w:val="28"/>
          <w:rtl/>
          <w:lang w:bidi="ar-IQ"/>
        </w:rPr>
        <w:t>هل ال</w:t>
      </w:r>
      <w:r w:rsidRPr="00BB1A62">
        <w:rPr>
          <w:rFonts w:ascii="Simplified Arabic" w:eastAsia="Calibri" w:hAnsi="Simplified Arabic" w:cs="Simplified Arabic" w:hint="cs"/>
          <w:b/>
          <w:bCs/>
          <w:sz w:val="28"/>
          <w:szCs w:val="28"/>
          <w:rtl/>
          <w:lang w:bidi="ar-IQ"/>
        </w:rPr>
        <w:t>إ</w:t>
      </w:r>
      <w:r w:rsidRPr="00BB1A62">
        <w:rPr>
          <w:rFonts w:ascii="Simplified Arabic" w:eastAsia="Calibri" w:hAnsi="Simplified Arabic" w:cs="Simplified Arabic"/>
          <w:b/>
          <w:bCs/>
          <w:sz w:val="28"/>
          <w:szCs w:val="28"/>
          <w:rtl/>
          <w:lang w:bidi="ar-IQ"/>
        </w:rPr>
        <w:t>صابة النارية</w:t>
      </w:r>
      <w:r w:rsidRPr="00BB1A62">
        <w:rPr>
          <w:rFonts w:ascii="Simplified Arabic" w:eastAsia="Calibri" w:hAnsi="Simplified Arabic" w:cs="Simplified Arabic"/>
          <w:sz w:val="28"/>
          <w:szCs w:val="28"/>
          <w:rtl/>
          <w:lang w:bidi="ar-IQ"/>
        </w:rPr>
        <w:t xml:space="preserve"> جنائية أو إنتحارية أو عرضية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إبداء الرأي حول كيفية حصول الإصابة النارية يكون </w:t>
      </w:r>
      <w:r w:rsidRPr="00BB1A62">
        <w:rPr>
          <w:rFonts w:ascii="Simplified Arabic" w:eastAsia="Calibri" w:hAnsi="Simplified Arabic" w:cs="Simplified Arabic"/>
          <w:b/>
          <w:bCs/>
          <w:sz w:val="28"/>
          <w:szCs w:val="28"/>
          <w:rtl/>
          <w:lang w:bidi="ar-IQ"/>
        </w:rPr>
        <w:t>بالمعاينة</w:t>
      </w:r>
      <w:r w:rsidRPr="00BB1A62">
        <w:rPr>
          <w:rFonts w:ascii="Simplified Arabic" w:eastAsia="Calibri" w:hAnsi="Simplified Arabic" w:cs="Simplified Arabic"/>
          <w:sz w:val="28"/>
          <w:szCs w:val="28"/>
          <w:rtl/>
          <w:lang w:bidi="ar-IQ"/>
        </w:rPr>
        <w:t>: فحص المجني عليه أو المشتبه فيهم، التحقيقات والتحريات.</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lastRenderedPageBreak/>
        <w:t xml:space="preserve">7- </w:t>
      </w:r>
      <w:r w:rsidRPr="00BB1A62">
        <w:rPr>
          <w:rFonts w:ascii="Simplified Arabic" w:eastAsia="Calibri" w:hAnsi="Simplified Arabic" w:cs="Simplified Arabic"/>
          <w:b/>
          <w:bCs/>
          <w:sz w:val="28"/>
          <w:szCs w:val="28"/>
          <w:rtl/>
          <w:lang w:bidi="ar-IQ"/>
        </w:rPr>
        <w:t>هل ال</w:t>
      </w:r>
      <w:r w:rsidRPr="00BB1A62">
        <w:rPr>
          <w:rFonts w:ascii="Simplified Arabic" w:eastAsia="Calibri" w:hAnsi="Simplified Arabic" w:cs="Simplified Arabic" w:hint="cs"/>
          <w:b/>
          <w:bCs/>
          <w:sz w:val="28"/>
          <w:szCs w:val="28"/>
          <w:rtl/>
          <w:lang w:bidi="ar-IQ"/>
        </w:rPr>
        <w:t>إ</w:t>
      </w:r>
      <w:r w:rsidRPr="00BB1A62">
        <w:rPr>
          <w:rFonts w:ascii="Simplified Arabic" w:eastAsia="Calibri" w:hAnsi="Simplified Arabic" w:cs="Simplified Arabic"/>
          <w:b/>
          <w:bCs/>
          <w:sz w:val="28"/>
          <w:szCs w:val="28"/>
          <w:rtl/>
          <w:lang w:bidi="ar-IQ"/>
        </w:rPr>
        <w:t>صابة النارية هي سبب الوفاة</w:t>
      </w: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r w:rsidRPr="00BB1A62">
        <w:rPr>
          <w:rFonts w:ascii="Simplified Arabic" w:eastAsia="Calibri" w:hAnsi="Simplified Arabic" w:cs="Simplified Arabic"/>
          <w:b/>
          <w:bCs/>
          <w:sz w:val="28"/>
          <w:szCs w:val="28"/>
          <w:rtl/>
          <w:lang w:bidi="ar-IQ"/>
        </w:rPr>
        <w:t>يمكن</w:t>
      </w:r>
      <w:r w:rsidRPr="00BB1A62">
        <w:rPr>
          <w:rFonts w:ascii="Simplified Arabic" w:eastAsia="Calibri" w:hAnsi="Simplified Arabic" w:cs="Simplified Arabic"/>
          <w:sz w:val="28"/>
          <w:szCs w:val="28"/>
          <w:rtl/>
          <w:lang w:bidi="ar-IQ"/>
        </w:rPr>
        <w:t xml:space="preserve"> الإجابة على ذلك من خلال تشريح الجثة.</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8- </w:t>
      </w:r>
      <w:r w:rsidRPr="00BB1A62">
        <w:rPr>
          <w:rFonts w:ascii="Simplified Arabic" w:eastAsia="Calibri" w:hAnsi="Simplified Arabic" w:cs="Simplified Arabic"/>
          <w:b/>
          <w:bCs/>
          <w:sz w:val="28"/>
          <w:szCs w:val="28"/>
          <w:rtl/>
          <w:lang w:bidi="ar-IQ"/>
        </w:rPr>
        <w:t>هل الإصابة النارية حيوية أو غير حيوية</w:t>
      </w: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b/>
          <w:bCs/>
          <w:sz w:val="28"/>
          <w:szCs w:val="28"/>
          <w:rtl/>
          <w:lang w:bidi="ar-IQ"/>
        </w:rPr>
        <w:t xml:space="preserve">    يمكن</w:t>
      </w:r>
      <w:r w:rsidRPr="00BB1A62">
        <w:rPr>
          <w:rFonts w:ascii="Simplified Arabic" w:eastAsia="Calibri" w:hAnsi="Simplified Arabic" w:cs="Simplified Arabic"/>
          <w:sz w:val="28"/>
          <w:szCs w:val="28"/>
          <w:rtl/>
          <w:lang w:bidi="ar-IQ"/>
        </w:rPr>
        <w:t xml:space="preserve"> الإجابة من خلال الفحص المجهري.</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9-هل حصل عطل أو تشويه؟</w:t>
      </w:r>
    </w:p>
    <w:p w:rsidR="00BB1A62" w:rsidRPr="00BB1A62" w:rsidRDefault="00BB1A62" w:rsidP="00172349">
      <w:pPr>
        <w:numPr>
          <w:ilvl w:val="0"/>
          <w:numId w:val="19"/>
        </w:numPr>
        <w:jc w:val="both"/>
        <w:rPr>
          <w:rFonts w:ascii="Simplified Arabic" w:eastAsia="Calibri" w:hAnsi="Simplified Arabic" w:cs="Simplified Arabic"/>
          <w:sz w:val="28"/>
          <w:szCs w:val="28"/>
          <w:lang w:bidi="ar-IQ"/>
        </w:rPr>
      </w:pPr>
      <w:r w:rsidRPr="00BB1A62">
        <w:rPr>
          <w:rFonts w:ascii="Simplified Arabic" w:eastAsia="Calibri" w:hAnsi="Simplified Arabic" w:cs="Simplified Arabic"/>
          <w:sz w:val="28"/>
          <w:szCs w:val="28"/>
          <w:rtl/>
          <w:lang w:bidi="ar-IQ"/>
        </w:rPr>
        <w:t>قابلية المصاب على التكلم أو القيام ببعض الأعمال الإرادية؟</w:t>
      </w:r>
    </w:p>
    <w:p w:rsidR="00BB1A62" w:rsidRPr="00BB1A62" w:rsidRDefault="00BB1A62" w:rsidP="00172349">
      <w:pPr>
        <w:numPr>
          <w:ilvl w:val="0"/>
          <w:numId w:val="19"/>
        </w:num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المدة اللازمة للعلاج؟ وغيرها من الأسئلة التي يراها المحقق ضرورية في عمله؟</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sz w:val="28"/>
          <w:szCs w:val="28"/>
          <w:rtl/>
          <w:lang w:bidi="ar-IQ"/>
        </w:rPr>
        <w:t xml:space="preserve">   </w:t>
      </w:r>
    </w:p>
    <w:p w:rsidR="00BB1A62" w:rsidRPr="00BB1A62" w:rsidRDefault="00BB1A62" w:rsidP="00172349">
      <w:pPr>
        <w:jc w:val="both"/>
        <w:rPr>
          <w:rFonts w:ascii="Simplified Arabic" w:eastAsia="Calibri" w:hAnsi="Simplified Arabic" w:cs="Simplified Arabic"/>
          <w:sz w:val="28"/>
          <w:szCs w:val="28"/>
          <w:rtl/>
          <w:lang w:bidi="ar-IQ"/>
        </w:rPr>
      </w:pPr>
      <w:r w:rsidRPr="00BB1A62">
        <w:rPr>
          <w:rFonts w:ascii="Simplified Arabic" w:eastAsia="Calibri" w:hAnsi="Simplified Arabic" w:cs="Simplified Arabic" w:hint="cs"/>
          <w:sz w:val="28"/>
          <w:szCs w:val="28"/>
          <w:rtl/>
          <w:lang w:bidi="ar-IQ"/>
        </w:rPr>
        <w:t>وليكون</w:t>
      </w:r>
      <w:r w:rsidRPr="00BB1A62">
        <w:rPr>
          <w:rFonts w:ascii="Simplified Arabic" w:eastAsia="Calibri" w:hAnsi="Simplified Arabic" w:cs="Simplified Arabic"/>
          <w:sz w:val="28"/>
          <w:szCs w:val="28"/>
          <w:rtl/>
          <w:lang w:bidi="ar-IQ"/>
        </w:rPr>
        <w:t xml:space="preserve"> التحري </w:t>
      </w:r>
      <w:r w:rsidRPr="00BB1A62">
        <w:rPr>
          <w:rFonts w:ascii="Simplified Arabic" w:eastAsia="Calibri" w:hAnsi="Simplified Arabic" w:cs="Simplified Arabic" w:hint="cs"/>
          <w:sz w:val="28"/>
          <w:szCs w:val="28"/>
          <w:rtl/>
          <w:lang w:bidi="ar-IQ"/>
        </w:rPr>
        <w:t xml:space="preserve"> وجمع الأدلة </w:t>
      </w:r>
      <w:r w:rsidRPr="00BB1A62">
        <w:rPr>
          <w:rFonts w:ascii="Simplified Arabic" w:eastAsia="Calibri" w:hAnsi="Simplified Arabic" w:cs="Simplified Arabic"/>
          <w:sz w:val="28"/>
          <w:szCs w:val="28"/>
          <w:rtl/>
          <w:lang w:bidi="ar-IQ"/>
        </w:rPr>
        <w:t>الذي يقوم به المحقق  مجديا</w:t>
      </w:r>
      <w:r w:rsidRPr="00BB1A62">
        <w:rPr>
          <w:rFonts w:ascii="Simplified Arabic" w:eastAsia="Calibri" w:hAnsi="Simplified Arabic" w:cs="Simplified Arabic" w:hint="cs"/>
          <w:sz w:val="28"/>
          <w:szCs w:val="28"/>
          <w:rtl/>
          <w:lang w:bidi="ar-IQ"/>
        </w:rPr>
        <w:t xml:space="preserve"> </w:t>
      </w:r>
      <w:r w:rsidRPr="00BB1A62">
        <w:rPr>
          <w:rFonts w:ascii="Simplified Arabic" w:eastAsia="Calibri" w:hAnsi="Simplified Arabic" w:cs="Simplified Arabic"/>
          <w:sz w:val="28"/>
          <w:szCs w:val="28"/>
          <w:rtl/>
          <w:lang w:bidi="ar-IQ"/>
        </w:rPr>
        <w:t>،و تكون أسئلته علمية وعملية، يجب ان</w:t>
      </w:r>
      <w:r w:rsidRPr="00BB1A62">
        <w:rPr>
          <w:rFonts w:ascii="Simplified Arabic" w:eastAsia="Calibri" w:hAnsi="Simplified Arabic" w:cs="Simplified Arabic" w:hint="cs"/>
          <w:sz w:val="28"/>
          <w:szCs w:val="28"/>
          <w:rtl/>
          <w:lang w:bidi="ar-IQ"/>
        </w:rPr>
        <w:t xml:space="preserve"> يكون عارفا بأهم الأمور الآتية</w:t>
      </w:r>
      <w:r w:rsidRPr="00BB1A62">
        <w:rPr>
          <w:rFonts w:ascii="Simplified Arabic" w:eastAsia="Calibri" w:hAnsi="Simplified Arabic" w:cs="Simplified Arabic"/>
          <w:sz w:val="28"/>
          <w:szCs w:val="28"/>
          <w:rtl/>
          <w:lang w:bidi="ar-IQ"/>
        </w:rPr>
        <w:t>: أنواع الأسلحة النارية، أجزاء الطلقة النارية، اَثار الإطلاق الناري، خواص الجروح النارية، علامات قرب الإطلاق، التفريق بين فتحة دخول وفتحة خروج الطلق الناري، والأهمية الفنية الجنائية للآثار الناجمة عن الأسلحة النارية.</w:t>
      </w:r>
    </w:p>
    <w:p w:rsidR="00D23459" w:rsidRPr="00BB1A62" w:rsidRDefault="00D23459" w:rsidP="00172349">
      <w:pPr>
        <w:jc w:val="both"/>
        <w:rPr>
          <w:lang w:bidi="ar-IQ"/>
        </w:rPr>
      </w:pPr>
      <w:bookmarkStart w:id="0" w:name="_GoBack"/>
      <w:bookmarkEnd w:id="0"/>
    </w:p>
    <w:sectPr w:rsidR="00D23459" w:rsidRPr="00BB1A62" w:rsidSect="001734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AF" w:rsidRDefault="00D107AF" w:rsidP="00D23459">
      <w:pPr>
        <w:spacing w:after="0" w:line="240" w:lineRule="auto"/>
      </w:pPr>
      <w:r>
        <w:separator/>
      </w:r>
    </w:p>
  </w:endnote>
  <w:endnote w:type="continuationSeparator" w:id="0">
    <w:p w:rsidR="00D107AF" w:rsidRDefault="00D107AF" w:rsidP="00D2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AF" w:rsidRDefault="00D107AF" w:rsidP="00D23459">
      <w:pPr>
        <w:spacing w:after="0" w:line="240" w:lineRule="auto"/>
      </w:pPr>
      <w:r>
        <w:separator/>
      </w:r>
    </w:p>
  </w:footnote>
  <w:footnote w:type="continuationSeparator" w:id="0">
    <w:p w:rsidR="00D107AF" w:rsidRDefault="00D107AF" w:rsidP="00D23459">
      <w:pPr>
        <w:spacing w:after="0" w:line="240" w:lineRule="auto"/>
      </w:pPr>
      <w:r>
        <w:continuationSeparator/>
      </w:r>
    </w:p>
  </w:footnote>
  <w:footnote w:id="1">
    <w:p w:rsidR="00BB1A62" w:rsidRDefault="00BB1A62" w:rsidP="00BB1A62">
      <w:pPr>
        <w:pStyle w:val="FootnoteText"/>
        <w:rPr>
          <w:lang w:bidi="ar-IQ"/>
        </w:rPr>
      </w:pPr>
      <w:r>
        <w:rPr>
          <w:rStyle w:val="FootnoteReference"/>
        </w:rPr>
        <w:footnoteRef/>
      </w:r>
      <w:r>
        <w:rPr>
          <w:rtl/>
        </w:rPr>
        <w:t xml:space="preserve"> </w:t>
      </w:r>
      <w:r>
        <w:rPr>
          <w:rFonts w:hint="cs"/>
          <w:rtl/>
          <w:lang w:bidi="ar-IQ"/>
        </w:rPr>
        <w:t>الفقرة الأولى من المادة الأولى من قانون الأسلحة العراقي النافذ.</w:t>
      </w:r>
    </w:p>
  </w:footnote>
  <w:footnote w:id="2">
    <w:p w:rsidR="00BB1A62" w:rsidRDefault="00BB1A62" w:rsidP="00BB1A62">
      <w:pPr>
        <w:pStyle w:val="FootnoteText"/>
        <w:rPr>
          <w:lang w:bidi="ar-IQ"/>
        </w:rPr>
      </w:pPr>
      <w:r>
        <w:rPr>
          <w:rStyle w:val="FootnoteReference"/>
        </w:rPr>
        <w:footnoteRef/>
      </w:r>
      <w:r>
        <w:rPr>
          <w:rtl/>
        </w:rPr>
        <w:t xml:space="preserve"> </w:t>
      </w:r>
      <w:r>
        <w:rPr>
          <w:rFonts w:hint="cs"/>
          <w:rtl/>
          <w:lang w:bidi="ar-IQ"/>
        </w:rPr>
        <w:t xml:space="preserve">الفقرة </w:t>
      </w:r>
      <w:r>
        <w:rPr>
          <w:rFonts w:hint="cs"/>
          <w:rtl/>
          <w:lang w:bidi="ar-IQ"/>
        </w:rPr>
        <w:t>الثانية من المادة الأولى من قانون الأسلحة العراقي النافذ.</w:t>
      </w:r>
    </w:p>
  </w:footnote>
  <w:footnote w:id="3">
    <w:p w:rsidR="00BB1A62" w:rsidRDefault="00BB1A62" w:rsidP="00BB1A62">
      <w:pPr>
        <w:pStyle w:val="FootnoteText"/>
        <w:rPr>
          <w:lang w:bidi="ar-IQ"/>
        </w:rPr>
      </w:pPr>
      <w:r>
        <w:rPr>
          <w:rStyle w:val="FootnoteReference"/>
        </w:rPr>
        <w:footnoteRef/>
      </w:r>
      <w:r>
        <w:rPr>
          <w:rtl/>
        </w:rPr>
        <w:t xml:space="preserve"> </w:t>
      </w:r>
      <w:r>
        <w:rPr>
          <w:rFonts w:hint="cs"/>
          <w:rtl/>
          <w:lang w:bidi="ar-IQ"/>
        </w:rPr>
        <w:t xml:space="preserve">الفقرة </w:t>
      </w:r>
      <w:r>
        <w:rPr>
          <w:rFonts w:hint="cs"/>
          <w:rtl/>
          <w:lang w:bidi="ar-IQ"/>
        </w:rPr>
        <w:t>الخامسة من المادة الأولى من قانون الأسلحة العراقي النافذ.</w:t>
      </w:r>
    </w:p>
  </w:footnote>
  <w:footnote w:id="4">
    <w:p w:rsidR="00BB1A62" w:rsidRPr="00482F97" w:rsidRDefault="00BB1A62" w:rsidP="00BB1A62">
      <w:pPr>
        <w:pStyle w:val="FootnoteText"/>
        <w:rPr>
          <w:rtl/>
          <w:lang w:bidi="ar-IQ"/>
        </w:rPr>
      </w:pPr>
      <w:r>
        <w:rPr>
          <w:rStyle w:val="FootnoteReference"/>
        </w:rPr>
        <w:footnoteRef/>
      </w:r>
      <w:r>
        <w:rPr>
          <w:rtl/>
        </w:rPr>
        <w:t xml:space="preserve"> </w:t>
      </w:r>
      <w:r>
        <w:rPr>
          <w:rFonts w:hint="cs"/>
          <w:rtl/>
          <w:lang w:bidi="ar-IQ"/>
        </w:rPr>
        <w:t xml:space="preserve">الأمر </w:t>
      </w:r>
      <w:r>
        <w:rPr>
          <w:rFonts w:hint="cs"/>
          <w:rtl/>
          <w:lang w:bidi="ar-IQ"/>
        </w:rPr>
        <w:t>رقم (3) لسنة (2003) في القسم 1</w:t>
      </w:r>
      <w:r>
        <w:rPr>
          <w:lang w:bidi="ar-IQ"/>
        </w:rPr>
        <w:t>/</w:t>
      </w:r>
      <w:r>
        <w:rPr>
          <w:rFonts w:hint="cs"/>
          <w:rtl/>
          <w:lang w:bidi="ar-IQ"/>
        </w:rPr>
        <w:t>9</w:t>
      </w:r>
    </w:p>
  </w:footnote>
  <w:footnote w:id="5">
    <w:p w:rsidR="00BB1A62" w:rsidRDefault="00BB1A62" w:rsidP="00BB1A62">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سلطان الشاوي, مصدر سابق, ص 198.</w:t>
      </w:r>
    </w:p>
  </w:footnote>
  <w:footnote w:id="6">
    <w:p w:rsidR="00BB1A62" w:rsidRDefault="00BB1A62" w:rsidP="00BB1A62">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عمار عباس الحسيني, مصدر سابق, ص 435.</w:t>
      </w:r>
    </w:p>
  </w:footnote>
  <w:footnote w:id="7">
    <w:p w:rsidR="00BB1A62" w:rsidRDefault="00BB1A62" w:rsidP="00BB1A62">
      <w:pPr>
        <w:pStyle w:val="FootnoteText"/>
        <w:rPr>
          <w:rtl/>
        </w:rPr>
      </w:pPr>
      <w:r>
        <w:rPr>
          <w:rStyle w:val="FootnoteReference"/>
        </w:rPr>
        <w:footnoteRef/>
      </w:r>
      <w:r>
        <w:rPr>
          <w:rtl/>
        </w:rPr>
        <w:t xml:space="preserve"> </w:t>
      </w:r>
      <w:r>
        <w:rPr>
          <w:rFonts w:hint="cs"/>
          <w:rtl/>
        </w:rPr>
        <w:t>سيقتصر حديثنا على مقذوفات الأسلحة النارية ذات الماسورة المششخنة, لأن السائدة في التداول في الوقت الحاضر, أما بنادق الصيد نادرا ما ترتكب بها الجرائم.</w:t>
      </w:r>
    </w:p>
  </w:footnote>
  <w:footnote w:id="8">
    <w:p w:rsidR="00BB1A62" w:rsidRDefault="00BB1A62" w:rsidP="00172349">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 xml:space="preserve">وصفي محمد علي, </w:t>
      </w:r>
      <w:r w:rsidR="00172349">
        <w:rPr>
          <w:rFonts w:hint="cs"/>
          <w:rtl/>
          <w:lang w:bidi="ar-IQ"/>
        </w:rPr>
        <w:t xml:space="preserve">مصدر سابق </w:t>
      </w:r>
      <w:r>
        <w:rPr>
          <w:rFonts w:hint="cs"/>
          <w:rtl/>
          <w:lang w:bidi="ar-IQ"/>
        </w:rPr>
        <w:t>, ص  58.</w:t>
      </w:r>
    </w:p>
  </w:footnote>
  <w:footnote w:id="9">
    <w:p w:rsidR="00BB1A62" w:rsidRDefault="00BB1A62" w:rsidP="00BB1A62">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عمار عباس الحسيني, مصدر سابق, ص 436.</w:t>
      </w:r>
    </w:p>
  </w:footnote>
  <w:footnote w:id="10">
    <w:p w:rsidR="00BB1A62" w:rsidRDefault="00BB1A62" w:rsidP="00BB1A62">
      <w:pPr>
        <w:pStyle w:val="FootnoteText"/>
        <w:rPr>
          <w:lang w:bidi="ar-IQ"/>
        </w:rPr>
      </w:pPr>
      <w:r>
        <w:rPr>
          <w:rStyle w:val="FootnoteReference"/>
        </w:rPr>
        <w:footnoteRef/>
      </w:r>
      <w:r>
        <w:rPr>
          <w:rtl/>
        </w:rPr>
        <w:t xml:space="preserve"> </w:t>
      </w:r>
      <w:r>
        <w:rPr>
          <w:rFonts w:hint="cs"/>
          <w:rtl/>
          <w:lang w:bidi="ar-IQ"/>
        </w:rPr>
        <w:t xml:space="preserve">د. </w:t>
      </w:r>
      <w:r>
        <w:rPr>
          <w:rFonts w:hint="cs"/>
          <w:rtl/>
          <w:lang w:bidi="ar-IQ"/>
        </w:rPr>
        <w:t>وصفي محمد علي, مصدر سابق, ص60.</w:t>
      </w:r>
    </w:p>
  </w:footnote>
  <w:footnote w:id="11">
    <w:p w:rsidR="00BB1A62" w:rsidRDefault="00BB1A62" w:rsidP="00BB1A62">
      <w:pPr>
        <w:pStyle w:val="FootnoteText"/>
        <w:rPr>
          <w:rtl/>
          <w:lang w:bidi="ar-IQ"/>
        </w:rPr>
      </w:pPr>
      <w:r>
        <w:rPr>
          <w:rStyle w:val="FootnoteReference"/>
        </w:rPr>
        <w:footnoteRef/>
      </w:r>
      <w:r>
        <w:rPr>
          <w:rtl/>
        </w:rPr>
        <w:t xml:space="preserve"> </w:t>
      </w:r>
      <w:r>
        <w:rPr>
          <w:rFonts w:hint="cs"/>
          <w:rtl/>
          <w:lang w:bidi="ar-IQ"/>
        </w:rPr>
        <w:t xml:space="preserve">د.سلطان </w:t>
      </w:r>
      <w:r>
        <w:rPr>
          <w:rFonts w:hint="cs"/>
          <w:rtl/>
          <w:lang w:bidi="ar-IQ"/>
        </w:rPr>
        <w:t>الشاوي, مصدر سابق, ص 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57F"/>
    <w:multiLevelType w:val="hybridMultilevel"/>
    <w:tmpl w:val="A65C8C4E"/>
    <w:lvl w:ilvl="0" w:tplc="A3C0924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5145"/>
    <w:multiLevelType w:val="hybridMultilevel"/>
    <w:tmpl w:val="B05C266A"/>
    <w:lvl w:ilvl="0" w:tplc="EB40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3B47"/>
    <w:multiLevelType w:val="hybridMultilevel"/>
    <w:tmpl w:val="ADB45B16"/>
    <w:lvl w:ilvl="0" w:tplc="4B76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4F69"/>
    <w:multiLevelType w:val="hybridMultilevel"/>
    <w:tmpl w:val="AC18B0A2"/>
    <w:lvl w:ilvl="0" w:tplc="DCAE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E0233"/>
    <w:multiLevelType w:val="hybridMultilevel"/>
    <w:tmpl w:val="A4668428"/>
    <w:lvl w:ilvl="0" w:tplc="172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290"/>
    <w:multiLevelType w:val="hybridMultilevel"/>
    <w:tmpl w:val="88687186"/>
    <w:lvl w:ilvl="0" w:tplc="3578C90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563A14"/>
    <w:multiLevelType w:val="hybridMultilevel"/>
    <w:tmpl w:val="993E44EC"/>
    <w:lvl w:ilvl="0" w:tplc="44C0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42FE1"/>
    <w:multiLevelType w:val="hybridMultilevel"/>
    <w:tmpl w:val="3CFAC30E"/>
    <w:lvl w:ilvl="0" w:tplc="4C060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3813"/>
    <w:multiLevelType w:val="hybridMultilevel"/>
    <w:tmpl w:val="ED6854B8"/>
    <w:lvl w:ilvl="0" w:tplc="761A3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D0656"/>
    <w:multiLevelType w:val="hybridMultilevel"/>
    <w:tmpl w:val="02109686"/>
    <w:lvl w:ilvl="0" w:tplc="45BE10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B53B77"/>
    <w:multiLevelType w:val="hybridMultilevel"/>
    <w:tmpl w:val="9A7ADCA2"/>
    <w:lvl w:ilvl="0" w:tplc="D324BD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B56A0"/>
    <w:multiLevelType w:val="hybridMultilevel"/>
    <w:tmpl w:val="4920AE2E"/>
    <w:lvl w:ilvl="0" w:tplc="B944F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B5A26"/>
    <w:multiLevelType w:val="hybridMultilevel"/>
    <w:tmpl w:val="22D81DD6"/>
    <w:lvl w:ilvl="0" w:tplc="B3A8A89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800A00"/>
    <w:multiLevelType w:val="hybridMultilevel"/>
    <w:tmpl w:val="ECEA6B52"/>
    <w:lvl w:ilvl="0" w:tplc="B4D01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749DF"/>
    <w:multiLevelType w:val="hybridMultilevel"/>
    <w:tmpl w:val="A88EC78E"/>
    <w:lvl w:ilvl="0" w:tplc="6C16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97358"/>
    <w:multiLevelType w:val="hybridMultilevel"/>
    <w:tmpl w:val="148EDD7E"/>
    <w:lvl w:ilvl="0" w:tplc="96244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57836"/>
    <w:multiLevelType w:val="hybridMultilevel"/>
    <w:tmpl w:val="CD468000"/>
    <w:lvl w:ilvl="0" w:tplc="0526E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72754"/>
    <w:multiLevelType w:val="hybridMultilevel"/>
    <w:tmpl w:val="8146DE1C"/>
    <w:lvl w:ilvl="0" w:tplc="C9DA3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4581A"/>
    <w:multiLevelType w:val="hybridMultilevel"/>
    <w:tmpl w:val="10E44BC4"/>
    <w:lvl w:ilvl="0" w:tplc="F4506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13"/>
  </w:num>
  <w:num w:numId="7">
    <w:abstractNumId w:val="18"/>
  </w:num>
  <w:num w:numId="8">
    <w:abstractNumId w:val="11"/>
  </w:num>
  <w:num w:numId="9">
    <w:abstractNumId w:val="4"/>
  </w:num>
  <w:num w:numId="10">
    <w:abstractNumId w:val="16"/>
  </w:num>
  <w:num w:numId="11">
    <w:abstractNumId w:val="6"/>
  </w:num>
  <w:num w:numId="12">
    <w:abstractNumId w:val="14"/>
  </w:num>
  <w:num w:numId="13">
    <w:abstractNumId w:val="17"/>
  </w:num>
  <w:num w:numId="14">
    <w:abstractNumId w:val="3"/>
  </w:num>
  <w:num w:numId="15">
    <w:abstractNumId w:val="12"/>
  </w:num>
  <w:num w:numId="16">
    <w:abstractNumId w:val="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16"/>
    <w:rsid w:val="00101229"/>
    <w:rsid w:val="00172349"/>
    <w:rsid w:val="0017349F"/>
    <w:rsid w:val="00222B4F"/>
    <w:rsid w:val="00253797"/>
    <w:rsid w:val="0055632B"/>
    <w:rsid w:val="007110C5"/>
    <w:rsid w:val="007D17C1"/>
    <w:rsid w:val="00A07D70"/>
    <w:rsid w:val="00AA24AB"/>
    <w:rsid w:val="00BB1A62"/>
    <w:rsid w:val="00D107AF"/>
    <w:rsid w:val="00D23459"/>
    <w:rsid w:val="00D66FED"/>
    <w:rsid w:val="00EA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5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3459"/>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23459"/>
    <w:rPr>
      <w:rFonts w:ascii="Times New Roman" w:eastAsia="Times New Roman" w:hAnsi="Times New Roman" w:cs="Times New Roman"/>
      <w:sz w:val="20"/>
      <w:szCs w:val="20"/>
      <w:lang w:eastAsia="ar-SA"/>
    </w:rPr>
  </w:style>
  <w:style w:type="character" w:styleId="FootnoteReference">
    <w:name w:val="footnote reference"/>
    <w:uiPriority w:val="99"/>
    <w:semiHidden/>
    <w:rsid w:val="00D234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5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3459"/>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23459"/>
    <w:rPr>
      <w:rFonts w:ascii="Times New Roman" w:eastAsia="Times New Roman" w:hAnsi="Times New Roman" w:cs="Times New Roman"/>
      <w:sz w:val="20"/>
      <w:szCs w:val="20"/>
      <w:lang w:eastAsia="ar-SA"/>
    </w:rPr>
  </w:style>
  <w:style w:type="character" w:styleId="FootnoteReference">
    <w:name w:val="footnote reference"/>
    <w:uiPriority w:val="99"/>
    <w:semiHidden/>
    <w:rsid w:val="00D23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1463</Words>
  <Characters>8343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2021-04-25T13:56:00Z</dcterms:created>
  <dcterms:modified xsi:type="dcterms:W3CDTF">2021-05-09T21:30:00Z</dcterms:modified>
</cp:coreProperties>
</file>